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8" w:type="dxa"/>
        <w:tblLook w:val="01E0" w:firstRow="1" w:lastRow="1" w:firstColumn="1" w:lastColumn="1" w:noHBand="0" w:noVBand="0"/>
      </w:tblPr>
      <w:tblGrid>
        <w:gridCol w:w="3588"/>
        <w:gridCol w:w="5820"/>
      </w:tblGrid>
      <w:tr w:rsidR="004C755F" w:rsidRPr="005A00BD" w14:paraId="0C061E42" w14:textId="77777777" w:rsidTr="00DC47E9">
        <w:trPr>
          <w:trHeight w:val="898"/>
        </w:trPr>
        <w:tc>
          <w:tcPr>
            <w:tcW w:w="3588" w:type="dxa"/>
          </w:tcPr>
          <w:p w14:paraId="385D801A" w14:textId="77777777" w:rsidR="004C755F" w:rsidRPr="005A00BD" w:rsidRDefault="004C755F" w:rsidP="005B7A56">
            <w:pPr>
              <w:pStyle w:val="Normal1"/>
              <w:tabs>
                <w:tab w:val="center" w:pos="1680"/>
                <w:tab w:val="center" w:pos="6480"/>
              </w:tabs>
              <w:spacing w:before="0" w:beforeAutospacing="0" w:after="0" w:afterAutospacing="0"/>
              <w:jc w:val="center"/>
              <w:rPr>
                <w:sz w:val="26"/>
                <w:szCs w:val="26"/>
              </w:rPr>
            </w:pPr>
            <w:r w:rsidRPr="005A00BD">
              <w:rPr>
                <w:sz w:val="26"/>
                <w:szCs w:val="26"/>
              </w:rPr>
              <w:t>UBND TỈNH THÁI NGUYÊN</w:t>
            </w:r>
          </w:p>
          <w:p w14:paraId="760838C3" w14:textId="43906667" w:rsidR="004C755F" w:rsidRPr="005A00BD" w:rsidRDefault="007369C9" w:rsidP="005B7A56">
            <w:pPr>
              <w:pStyle w:val="Normal1"/>
              <w:tabs>
                <w:tab w:val="center" w:pos="1680"/>
                <w:tab w:val="center" w:pos="6480"/>
              </w:tabs>
              <w:spacing w:before="0" w:beforeAutospacing="0" w:after="0" w:afterAutospacing="0"/>
              <w:jc w:val="center"/>
              <w:rPr>
                <w:b/>
                <w:sz w:val="26"/>
                <w:szCs w:val="26"/>
              </w:rPr>
            </w:pPr>
            <w:r w:rsidRPr="005A00BD">
              <w:rPr>
                <w:b/>
                <w:noProof/>
                <w:sz w:val="10"/>
                <w:szCs w:val="26"/>
              </w:rPr>
              <mc:AlternateContent>
                <mc:Choice Requires="wps">
                  <w:drawing>
                    <wp:anchor distT="4294967294" distB="4294967294" distL="114300" distR="114300" simplePos="0" relativeHeight="251660288" behindDoc="0" locked="0" layoutInCell="1" allowOverlap="1" wp14:anchorId="745881A0" wp14:editId="598537FE">
                      <wp:simplePos x="0" y="0"/>
                      <wp:positionH relativeFrom="column">
                        <wp:posOffset>862330</wp:posOffset>
                      </wp:positionH>
                      <wp:positionV relativeFrom="paragraph">
                        <wp:posOffset>202565</wp:posOffset>
                      </wp:positionV>
                      <wp:extent cx="438468"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D77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9pt,15.95pt" to="10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"/>
                  </w:pict>
                </mc:Fallback>
              </mc:AlternateContent>
            </w:r>
            <w:r w:rsidR="004C755F" w:rsidRPr="005A00BD">
              <w:rPr>
                <w:b/>
                <w:sz w:val="26"/>
                <w:szCs w:val="26"/>
              </w:rPr>
              <w:t xml:space="preserve">SỞ </w:t>
            </w:r>
            <w:r w:rsidR="00730DE7" w:rsidRPr="005A00BD">
              <w:rPr>
                <w:b/>
                <w:sz w:val="26"/>
                <w:szCs w:val="26"/>
              </w:rPr>
              <w:t>NỘI VỤ</w:t>
            </w:r>
          </w:p>
        </w:tc>
        <w:tc>
          <w:tcPr>
            <w:tcW w:w="5820" w:type="dxa"/>
          </w:tcPr>
          <w:p w14:paraId="34769072" w14:textId="77777777" w:rsidR="004C755F" w:rsidRPr="005A00BD" w:rsidRDefault="004C755F" w:rsidP="005B7A56">
            <w:pPr>
              <w:pStyle w:val="Normal1"/>
              <w:tabs>
                <w:tab w:val="center" w:pos="1680"/>
                <w:tab w:val="center" w:pos="6480"/>
              </w:tabs>
              <w:spacing w:before="0" w:beforeAutospacing="0" w:after="0" w:afterAutospacing="0"/>
              <w:jc w:val="center"/>
              <w:rPr>
                <w:b/>
                <w:sz w:val="26"/>
                <w:szCs w:val="26"/>
              </w:rPr>
            </w:pPr>
            <w:r w:rsidRPr="005A00BD">
              <w:rPr>
                <w:b/>
                <w:sz w:val="26"/>
                <w:szCs w:val="26"/>
              </w:rPr>
              <w:t xml:space="preserve">CỘNG HÒA XÃ HỘI CHỦ NGHĨA VIỆT </w:t>
            </w:r>
            <w:smartTag w:uri="urn:schemas-microsoft-com:office:smarttags" w:element="country-region">
              <w:smartTag w:uri="urn:schemas-microsoft-com:office:smarttags" w:element="place">
                <w:r w:rsidRPr="005A00BD">
                  <w:rPr>
                    <w:b/>
                    <w:sz w:val="26"/>
                    <w:szCs w:val="26"/>
                  </w:rPr>
                  <w:t>NAM</w:t>
                </w:r>
              </w:smartTag>
            </w:smartTag>
          </w:p>
          <w:p w14:paraId="439025C7" w14:textId="77777777" w:rsidR="004C755F" w:rsidRPr="005A00BD" w:rsidRDefault="007369C9" w:rsidP="005B7A56">
            <w:pPr>
              <w:pStyle w:val="Normal1"/>
              <w:tabs>
                <w:tab w:val="center" w:pos="1680"/>
                <w:tab w:val="center" w:pos="6480"/>
              </w:tabs>
              <w:spacing w:before="0" w:beforeAutospacing="0" w:after="0" w:afterAutospacing="0"/>
              <w:jc w:val="center"/>
              <w:rPr>
                <w:sz w:val="26"/>
                <w:szCs w:val="26"/>
              </w:rPr>
            </w:pPr>
            <w:r w:rsidRPr="005A00BD">
              <w:rPr>
                <w:b/>
                <w:noProof/>
                <w:sz w:val="20"/>
                <w:szCs w:val="26"/>
              </w:rPr>
              <mc:AlternateContent>
                <mc:Choice Requires="wps">
                  <w:drawing>
                    <wp:anchor distT="4294967294" distB="4294967294" distL="114300" distR="114300" simplePos="0" relativeHeight="251661312" behindDoc="0" locked="0" layoutInCell="1" allowOverlap="1" wp14:anchorId="62B7F632" wp14:editId="2E8EABCC">
                      <wp:simplePos x="0" y="0"/>
                      <wp:positionH relativeFrom="column">
                        <wp:posOffset>713105</wp:posOffset>
                      </wp:positionH>
                      <wp:positionV relativeFrom="paragraph">
                        <wp:posOffset>227965</wp:posOffset>
                      </wp:positionV>
                      <wp:extent cx="2152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AFE59"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95pt" to="225.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"/>
                  </w:pict>
                </mc:Fallback>
              </mc:AlternateContent>
            </w:r>
            <w:r w:rsidR="004C755F" w:rsidRPr="005A00BD">
              <w:rPr>
                <w:b/>
                <w:sz w:val="28"/>
                <w:szCs w:val="26"/>
              </w:rPr>
              <w:t>Độc lập - Tự do - Hạnh phúc</w:t>
            </w:r>
          </w:p>
        </w:tc>
      </w:tr>
      <w:tr w:rsidR="004C755F" w:rsidRPr="005A00BD" w14:paraId="258D104F" w14:textId="77777777" w:rsidTr="00DC47E9">
        <w:trPr>
          <w:trHeight w:val="238"/>
        </w:trPr>
        <w:tc>
          <w:tcPr>
            <w:tcW w:w="3588" w:type="dxa"/>
          </w:tcPr>
          <w:p w14:paraId="66C2FC86" w14:textId="04F6830F" w:rsidR="004C755F" w:rsidRDefault="004C755F" w:rsidP="00D035AE">
            <w:pPr>
              <w:pStyle w:val="Normal1"/>
              <w:tabs>
                <w:tab w:val="center" w:pos="1680"/>
                <w:tab w:val="center" w:pos="6480"/>
              </w:tabs>
              <w:spacing w:before="0" w:beforeAutospacing="0" w:after="0" w:afterAutospacing="0"/>
              <w:jc w:val="center"/>
              <w:rPr>
                <w:sz w:val="26"/>
                <w:szCs w:val="26"/>
              </w:rPr>
            </w:pPr>
            <w:r w:rsidRPr="005A00BD">
              <w:rPr>
                <w:sz w:val="26"/>
                <w:szCs w:val="26"/>
              </w:rPr>
              <w:t xml:space="preserve">Số:  </w:t>
            </w:r>
            <w:r w:rsidRPr="005A00BD">
              <w:rPr>
                <w:b/>
                <w:sz w:val="26"/>
                <w:szCs w:val="26"/>
              </w:rPr>
              <w:t xml:space="preserve">  </w:t>
            </w:r>
            <w:r w:rsidR="005B7A56" w:rsidRPr="005A00BD">
              <w:rPr>
                <w:b/>
                <w:sz w:val="26"/>
                <w:szCs w:val="26"/>
              </w:rPr>
              <w:t xml:space="preserve">  </w:t>
            </w:r>
            <w:r w:rsidRPr="005A00BD">
              <w:rPr>
                <w:b/>
                <w:sz w:val="26"/>
                <w:szCs w:val="26"/>
              </w:rPr>
              <w:t xml:space="preserve">     </w:t>
            </w:r>
            <w:r w:rsidRPr="005A00BD">
              <w:rPr>
                <w:sz w:val="26"/>
                <w:szCs w:val="26"/>
              </w:rPr>
              <w:t>/</w:t>
            </w:r>
            <w:r w:rsidR="007464C7">
              <w:rPr>
                <w:sz w:val="26"/>
                <w:szCs w:val="26"/>
              </w:rPr>
              <w:t>TT</w:t>
            </w:r>
            <w:r w:rsidR="00552C3C">
              <w:rPr>
                <w:sz w:val="26"/>
                <w:szCs w:val="26"/>
              </w:rPr>
              <w:t>r</w:t>
            </w:r>
            <w:r w:rsidR="007464C7">
              <w:rPr>
                <w:sz w:val="26"/>
                <w:szCs w:val="26"/>
              </w:rPr>
              <w:t>-S</w:t>
            </w:r>
            <w:r w:rsidR="006B26AE" w:rsidRPr="005A00BD">
              <w:rPr>
                <w:sz w:val="26"/>
                <w:szCs w:val="26"/>
              </w:rPr>
              <w:t>NV</w:t>
            </w:r>
          </w:p>
          <w:p w14:paraId="61C39115" w14:textId="4C8AC13C" w:rsidR="009730BC" w:rsidRPr="005A00BD" w:rsidRDefault="009730BC" w:rsidP="00D035AE">
            <w:pPr>
              <w:pStyle w:val="Normal1"/>
              <w:tabs>
                <w:tab w:val="center" w:pos="1680"/>
                <w:tab w:val="center" w:pos="6480"/>
              </w:tabs>
              <w:spacing w:before="0" w:beforeAutospacing="0" w:after="0" w:afterAutospacing="0"/>
              <w:jc w:val="center"/>
              <w:rPr>
                <w:sz w:val="26"/>
                <w:szCs w:val="26"/>
              </w:rPr>
            </w:pPr>
          </w:p>
        </w:tc>
        <w:tc>
          <w:tcPr>
            <w:tcW w:w="5820" w:type="dxa"/>
          </w:tcPr>
          <w:p w14:paraId="26A1BAEE" w14:textId="5F9B1982" w:rsidR="004C755F" w:rsidRPr="005A00BD" w:rsidRDefault="004C755F" w:rsidP="00EF305F">
            <w:pPr>
              <w:pStyle w:val="Normal1"/>
              <w:tabs>
                <w:tab w:val="center" w:pos="665"/>
                <w:tab w:val="center" w:pos="6480"/>
              </w:tabs>
              <w:spacing w:before="40" w:beforeAutospacing="0" w:after="0" w:afterAutospacing="0"/>
              <w:jc w:val="center"/>
              <w:rPr>
                <w:sz w:val="28"/>
                <w:szCs w:val="28"/>
              </w:rPr>
            </w:pPr>
            <w:r w:rsidRPr="005A00BD">
              <w:rPr>
                <w:i/>
                <w:sz w:val="28"/>
                <w:szCs w:val="28"/>
              </w:rPr>
              <w:t xml:space="preserve">Thái Nguyên, ngày      tháng </w:t>
            </w:r>
            <w:r w:rsidR="00981E91">
              <w:rPr>
                <w:i/>
                <w:sz w:val="28"/>
                <w:szCs w:val="28"/>
              </w:rPr>
              <w:t>0</w:t>
            </w:r>
            <w:r w:rsidR="00E01E63">
              <w:rPr>
                <w:i/>
                <w:sz w:val="28"/>
                <w:szCs w:val="28"/>
              </w:rPr>
              <w:t>5</w:t>
            </w:r>
            <w:r w:rsidRPr="005A00BD">
              <w:rPr>
                <w:i/>
                <w:sz w:val="28"/>
                <w:szCs w:val="28"/>
              </w:rPr>
              <w:t xml:space="preserve"> năm 202</w:t>
            </w:r>
            <w:r w:rsidR="00981E91">
              <w:rPr>
                <w:i/>
                <w:sz w:val="28"/>
                <w:szCs w:val="28"/>
              </w:rPr>
              <w:t>6</w:t>
            </w:r>
          </w:p>
        </w:tc>
      </w:tr>
    </w:tbl>
    <w:p w14:paraId="700C81EB" w14:textId="02240546" w:rsidR="007464C7" w:rsidRPr="00890A57" w:rsidRDefault="009730BC" w:rsidP="007464C7">
      <w:pPr>
        <w:pStyle w:val="Normal1"/>
        <w:spacing w:before="120" w:beforeAutospacing="0" w:after="240" w:afterAutospacing="0"/>
        <w:jc w:val="center"/>
        <w:rPr>
          <w:sz w:val="20"/>
          <w:szCs w:val="20"/>
        </w:rPr>
      </w:pPr>
      <w:r>
        <w:rPr>
          <w:noProof/>
        </w:rPr>
        <mc:AlternateContent>
          <mc:Choice Requires="wps">
            <w:drawing>
              <wp:anchor distT="0" distB="0" distL="114300" distR="114300" simplePos="0" relativeHeight="251664384" behindDoc="0" locked="0" layoutInCell="1" allowOverlap="1" wp14:anchorId="76ACC724" wp14:editId="493F839D">
                <wp:simplePos x="0" y="0"/>
                <wp:positionH relativeFrom="column">
                  <wp:posOffset>434766</wp:posOffset>
                </wp:positionH>
                <wp:positionV relativeFrom="paragraph">
                  <wp:posOffset>-110396</wp:posOffset>
                </wp:positionV>
                <wp:extent cx="975360" cy="345440"/>
                <wp:effectExtent l="0" t="0" r="15240" b="16510"/>
                <wp:wrapNone/>
                <wp:docPr id="180550990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345440"/>
                        </a:xfrm>
                        <a:prstGeom prst="rect">
                          <a:avLst/>
                        </a:prstGeom>
                        <a:solidFill>
                          <a:srgbClr val="FFFFFF"/>
                        </a:solidFill>
                        <a:ln w="9525">
                          <a:solidFill>
                            <a:srgbClr val="000000"/>
                          </a:solidFill>
                          <a:miter lim="800000"/>
                          <a:headEnd/>
                          <a:tailEnd/>
                        </a:ln>
                      </wps:spPr>
                      <wps:txbx>
                        <w:txbxContent>
                          <w:p w14:paraId="01FC2191" w14:textId="77777777" w:rsidR="009730BC" w:rsidRPr="009A728D" w:rsidRDefault="009730BC" w:rsidP="009730BC">
                            <w:pPr>
                              <w:spacing w:before="120"/>
                              <w:jc w:val="center"/>
                              <w:rPr>
                                <w:b/>
                                <w:bCs/>
                                <w:sz w:val="24"/>
                              </w:rPr>
                            </w:pPr>
                            <w:r w:rsidRPr="009A728D">
                              <w:rPr>
                                <w:b/>
                                <w:bCs/>
                                <w:sz w:val="24"/>
                              </w:rPr>
                              <w:t>DỰ THẢO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CC724" id="Rectangle 47" o:spid="_x0000_s1026" style="position:absolute;left:0;text-align:left;margin-left:34.25pt;margin-top:-8.7pt;width:76.8pt;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">
                <v:textbox inset="0,0,0,0">
                  <w:txbxContent>
                    <w:p w14:paraId="01FC2191" w14:textId="77777777" w:rsidR="009730BC" w:rsidRPr="009A728D" w:rsidRDefault="009730BC" w:rsidP="009730BC">
                      <w:pPr>
                        <w:spacing w:before="120"/>
                        <w:jc w:val="center"/>
                        <w:rPr>
                          <w:b/>
                          <w:bCs/>
                          <w:sz w:val="24"/>
                        </w:rPr>
                      </w:pPr>
                      <w:r w:rsidRPr="009A728D">
                        <w:rPr>
                          <w:b/>
                          <w:bCs/>
                          <w:sz w:val="24"/>
                        </w:rPr>
                        <w:t>DỰ THẢO</w:t>
                      </w:r>
                    </w:p>
                  </w:txbxContent>
                </v:textbox>
              </v:rect>
            </w:pict>
          </mc:Fallback>
        </mc:AlternateContent>
      </w:r>
    </w:p>
    <w:p w14:paraId="1D2E9B64" w14:textId="642482DB" w:rsidR="007464C7" w:rsidRPr="007464C7" w:rsidRDefault="007464C7" w:rsidP="007464C7">
      <w:pPr>
        <w:pStyle w:val="Normal1"/>
        <w:spacing w:before="0" w:beforeAutospacing="0" w:after="0" w:afterAutospacing="0"/>
        <w:jc w:val="center"/>
        <w:rPr>
          <w:b/>
          <w:bCs/>
          <w:sz w:val="28"/>
          <w:szCs w:val="28"/>
        </w:rPr>
      </w:pPr>
      <w:r w:rsidRPr="007464C7">
        <w:rPr>
          <w:b/>
          <w:bCs/>
          <w:sz w:val="28"/>
          <w:szCs w:val="28"/>
        </w:rPr>
        <w:t>TỜ TRÌNH</w:t>
      </w:r>
    </w:p>
    <w:p w14:paraId="15D3C252" w14:textId="7A79ABBC" w:rsidR="007464C7" w:rsidRPr="007464C7" w:rsidRDefault="009730BC" w:rsidP="007464C7">
      <w:pPr>
        <w:pStyle w:val="Normal1"/>
        <w:spacing w:before="0" w:beforeAutospacing="0" w:after="0" w:afterAutospacing="0"/>
        <w:jc w:val="center"/>
        <w:rPr>
          <w:b/>
          <w:bCs/>
          <w:sz w:val="28"/>
          <w:szCs w:val="28"/>
        </w:rPr>
      </w:pPr>
      <w:r>
        <w:rPr>
          <w:b/>
          <w:bCs/>
          <w:sz w:val="28"/>
          <w:szCs w:val="28"/>
        </w:rPr>
        <w:t>Đề nghị b</w:t>
      </w:r>
      <w:r w:rsidR="00900244">
        <w:rPr>
          <w:b/>
          <w:bCs/>
          <w:sz w:val="28"/>
          <w:szCs w:val="28"/>
        </w:rPr>
        <w:t>an hành</w:t>
      </w:r>
      <w:r w:rsidR="007464C7" w:rsidRPr="007464C7">
        <w:rPr>
          <w:b/>
          <w:bCs/>
          <w:sz w:val="28"/>
          <w:szCs w:val="28"/>
        </w:rPr>
        <w:t xml:space="preserve"> </w:t>
      </w:r>
      <w:r w:rsidR="007464C7" w:rsidRPr="007464C7">
        <w:rPr>
          <w:b/>
          <w:bCs/>
          <w:color w:val="000000"/>
          <w:sz w:val="28"/>
          <w:szCs w:val="28"/>
        </w:rPr>
        <w:t xml:space="preserve">Quyết định </w:t>
      </w:r>
      <w:r w:rsidR="00F75F27">
        <w:rPr>
          <w:b/>
          <w:bCs/>
          <w:color w:val="000000"/>
          <w:sz w:val="28"/>
          <w:szCs w:val="28"/>
        </w:rPr>
        <w:t xml:space="preserve">của UBND tỉnh </w:t>
      </w:r>
      <w:r w:rsidR="007464C7" w:rsidRPr="007464C7">
        <w:rPr>
          <w:b/>
          <w:bCs/>
          <w:sz w:val="28"/>
          <w:szCs w:val="28"/>
        </w:rPr>
        <w:t>ban hành Quy chế quản lý công trình ghi công liệt sĩ, mộ liệt sĩ trên địa bàn tỉnh</w:t>
      </w:r>
      <w:r w:rsidR="00151FF3">
        <w:rPr>
          <w:b/>
          <w:bCs/>
          <w:sz w:val="28"/>
          <w:szCs w:val="28"/>
        </w:rPr>
        <w:t xml:space="preserve"> Thái Nguyên</w:t>
      </w:r>
    </w:p>
    <w:p w14:paraId="08070D54" w14:textId="5A4B97DC" w:rsidR="007464C7" w:rsidRPr="007464C7" w:rsidRDefault="00151FF3" w:rsidP="007464C7">
      <w:pPr>
        <w:pStyle w:val="Normal1"/>
        <w:spacing w:before="120" w:beforeAutospacing="0" w:after="240" w:afterAutospacing="0"/>
        <w:jc w:val="center"/>
        <w:rPr>
          <w:sz w:val="28"/>
          <w:szCs w:val="28"/>
        </w:rPr>
      </w:pPr>
      <w:r>
        <w:rPr>
          <w:noProof/>
          <w:sz w:val="28"/>
          <w:szCs w:val="28"/>
        </w:rPr>
        <mc:AlternateContent>
          <mc:Choice Requires="wps">
            <w:drawing>
              <wp:anchor distT="0" distB="0" distL="114300" distR="114300" simplePos="0" relativeHeight="251662336" behindDoc="0" locked="0" layoutInCell="1" allowOverlap="1" wp14:anchorId="210DC411" wp14:editId="2E0BC767">
                <wp:simplePos x="0" y="0"/>
                <wp:positionH relativeFrom="margin">
                  <wp:align>center</wp:align>
                </wp:positionH>
                <wp:positionV relativeFrom="paragraph">
                  <wp:posOffset>76884</wp:posOffset>
                </wp:positionV>
                <wp:extent cx="1670538" cy="0"/>
                <wp:effectExtent l="0" t="0" r="0" b="0"/>
                <wp:wrapNone/>
                <wp:docPr id="1147811531" name="Straight Connector 4"/>
                <wp:cNvGraphicFramePr/>
                <a:graphic xmlns:a="http://schemas.openxmlformats.org/drawingml/2006/main">
                  <a:graphicData uri="http://schemas.microsoft.com/office/word/2010/wordprocessingShape">
                    <wps:wsp>
                      <wps:cNvCnPr/>
                      <wps:spPr>
                        <a:xfrm>
                          <a:off x="0" y="0"/>
                          <a:ext cx="1670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954C20" id="Straight Connector 4"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6.05pt" to="131.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Is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" strokecolor="black [3040]">
                <w10:wrap anchorx="margin"/>
              </v:line>
            </w:pict>
          </mc:Fallback>
        </mc:AlternateContent>
      </w:r>
    </w:p>
    <w:p w14:paraId="385B96CC" w14:textId="64577198" w:rsidR="004C755F" w:rsidRPr="005A00BD" w:rsidRDefault="004C755F" w:rsidP="00183E49">
      <w:pPr>
        <w:pStyle w:val="Normal1"/>
        <w:spacing w:before="120" w:beforeAutospacing="0" w:after="240" w:afterAutospacing="0"/>
        <w:ind w:left="1440" w:firstLine="720"/>
        <w:jc w:val="both"/>
        <w:rPr>
          <w:noProof/>
          <w:sz w:val="12"/>
          <w:lang w:val="pl-PL"/>
        </w:rPr>
      </w:pPr>
      <w:r w:rsidRPr="005A00BD">
        <w:rPr>
          <w:sz w:val="28"/>
          <w:szCs w:val="28"/>
        </w:rPr>
        <w:t xml:space="preserve">Kính gửi: </w:t>
      </w:r>
      <w:r w:rsidR="00F2181B" w:rsidRPr="005A00BD">
        <w:rPr>
          <w:sz w:val="28"/>
          <w:szCs w:val="28"/>
        </w:rPr>
        <w:t>Ủy ban nhân dân tỉnh</w:t>
      </w:r>
      <w:r w:rsidR="0063398C">
        <w:rPr>
          <w:sz w:val="28"/>
          <w:szCs w:val="28"/>
        </w:rPr>
        <w:t xml:space="preserve"> Thái Nguyên</w:t>
      </w:r>
    </w:p>
    <w:p w14:paraId="4BB1EB3B" w14:textId="77777777" w:rsidR="0037471B" w:rsidRPr="005A00BD" w:rsidRDefault="0037471B" w:rsidP="007C4D89">
      <w:pPr>
        <w:widowControl w:val="0"/>
        <w:tabs>
          <w:tab w:val="right" w:leader="dot" w:pos="7920"/>
        </w:tabs>
        <w:spacing w:before="360" w:line="360" w:lineRule="exact"/>
        <w:ind w:firstLine="567"/>
        <w:jc w:val="both"/>
        <w:rPr>
          <w:spacing w:val="-4"/>
        </w:rPr>
      </w:pPr>
      <w:r w:rsidRPr="005A00BD">
        <w:rPr>
          <w:spacing w:val="-4"/>
        </w:rPr>
        <w:t>Căn cứ Luật Ban hành văn bản quy phạm pháp luật năm 2025 và Luật sửa đổi bổ sung một số điều của Luật Ban hành văn bản quy phạm pháp luật năm 2025;</w:t>
      </w:r>
    </w:p>
    <w:p w14:paraId="23DB621C" w14:textId="2FE3A346" w:rsidR="001D7AEB" w:rsidRPr="001D7AEB" w:rsidRDefault="0037471B" w:rsidP="002A4627">
      <w:pPr>
        <w:widowControl w:val="0"/>
        <w:tabs>
          <w:tab w:val="right" w:leader="dot" w:pos="7920"/>
        </w:tabs>
        <w:spacing w:before="120" w:line="360" w:lineRule="exact"/>
        <w:ind w:firstLine="567"/>
        <w:jc w:val="both"/>
      </w:pPr>
      <w:r w:rsidRPr="005A00BD">
        <w:t>Căn cứ Nghị định số 78/2025/NĐ-CP ngày 01/4/2025 của Chính phủ quy định chi tiết một số điều và biện pháp để tổ chức, hướng dẫn thi hành Luật Ban hành văn bản quy phạm pháp luật;</w:t>
      </w:r>
      <w:r w:rsidR="001D7AEB" w:rsidRPr="001D7AEB">
        <w:t xml:space="preserve"> Nghị định số 18</w:t>
      </w:r>
      <w:r w:rsidR="00C76622">
        <w:t>7</w:t>
      </w:r>
      <w:r w:rsidR="001D7AEB" w:rsidRPr="001D7AEB">
        <w:t>/2025/NĐ-CP ngày 01</w:t>
      </w:r>
      <w:r w:rsidR="001D7AEB">
        <w:t>/</w:t>
      </w:r>
      <w:r w:rsidR="001D7AEB" w:rsidRPr="001D7AEB">
        <w:t>7</w:t>
      </w:r>
      <w:r w:rsidR="001D7AEB">
        <w:t>/</w:t>
      </w:r>
      <w:r w:rsidR="001D7AEB" w:rsidRPr="001D7AEB">
        <w:t>2025 của Chính phủ sửa đổi, bổ sung một số điều của Nghị định số 78/2025/NĐ-CP ngày 01</w:t>
      </w:r>
      <w:r w:rsidR="001D7AEB">
        <w:t>/</w:t>
      </w:r>
      <w:r w:rsidR="001D7AEB" w:rsidRPr="001D7AEB">
        <w:t>4</w:t>
      </w:r>
      <w:r w:rsidR="001D7AEB">
        <w:t>/</w:t>
      </w:r>
      <w:r w:rsidR="001D7AEB" w:rsidRPr="001D7AEB">
        <w:t>2025 của Chính phủ quy định chi tiết một số điều và biện pháp để tổ chức, hướng dẫn thi hành Luật Ban hành văn bản quy phạm pháp luật và Nghị định số 79/2025/NĐ-CP ngày 01</w:t>
      </w:r>
      <w:r w:rsidR="001D7AEB">
        <w:t>/</w:t>
      </w:r>
      <w:r w:rsidR="001D7AEB" w:rsidRPr="001D7AEB">
        <w:t>4</w:t>
      </w:r>
      <w:r w:rsidR="001D7AEB">
        <w:t>/</w:t>
      </w:r>
      <w:r w:rsidR="001D7AEB" w:rsidRPr="001D7AEB">
        <w:t>2025 của Chính phủ về kiểm tra, rà soát, hệ thống hóa và xử lý văn bản quy phạm pháp luật;</w:t>
      </w:r>
    </w:p>
    <w:p w14:paraId="48F07948" w14:textId="30FEF0AC" w:rsidR="0037471B" w:rsidRPr="00167AB7" w:rsidRDefault="00722F93" w:rsidP="002A4627">
      <w:pPr>
        <w:widowControl w:val="0"/>
        <w:tabs>
          <w:tab w:val="right" w:leader="dot" w:pos="7920"/>
        </w:tabs>
        <w:spacing w:before="120" w:line="360" w:lineRule="exact"/>
        <w:ind w:firstLine="567"/>
        <w:jc w:val="both"/>
        <w:rPr>
          <w:rFonts w:eastAsia="Arial"/>
          <w:shd w:val="solid" w:color="FFFFFF" w:fill="auto"/>
        </w:rPr>
      </w:pPr>
      <w:r w:rsidRPr="00167AB7">
        <w:t xml:space="preserve">Thực hiện </w:t>
      </w:r>
      <w:r w:rsidR="004724B6" w:rsidRPr="00F21AA3">
        <w:rPr>
          <w:spacing w:val="-6"/>
          <w:szCs w:val="28"/>
        </w:rPr>
        <w:t xml:space="preserve">Công văn số 4427/UBND-NC ngày 24/4/2026 của UBND tỉnh </w:t>
      </w:r>
      <w:r w:rsidR="004724B6">
        <w:rPr>
          <w:spacing w:val="-6"/>
          <w:szCs w:val="28"/>
        </w:rPr>
        <w:br/>
      </w:r>
      <w:r w:rsidR="004724B6" w:rsidRPr="00F21AA3">
        <w:rPr>
          <w:spacing w:val="-6"/>
          <w:szCs w:val="28"/>
        </w:rPr>
        <w:t xml:space="preserve">về việc xây dựng Quyết định quy phạm pháp luật của </w:t>
      </w:r>
      <w:r w:rsidR="004724B6">
        <w:rPr>
          <w:spacing w:val="-6"/>
          <w:szCs w:val="28"/>
        </w:rPr>
        <w:t>UBND</w:t>
      </w:r>
      <w:r w:rsidR="004724B6" w:rsidRPr="00F21AA3">
        <w:rPr>
          <w:spacing w:val="-6"/>
          <w:szCs w:val="28"/>
        </w:rPr>
        <w:t xml:space="preserve"> tỉnh</w:t>
      </w:r>
      <w:r w:rsidR="004724B6">
        <w:rPr>
          <w:spacing w:val="-6"/>
          <w:szCs w:val="28"/>
        </w:rPr>
        <w:t>,</w:t>
      </w:r>
      <w:r w:rsidR="00573A21" w:rsidRPr="00167AB7">
        <w:t xml:space="preserve"> </w:t>
      </w:r>
      <w:r w:rsidR="0037471B" w:rsidRPr="00167AB7">
        <w:t xml:space="preserve">Sở Nội vụ </w:t>
      </w:r>
      <w:r w:rsidR="00190A93" w:rsidRPr="00167AB7">
        <w:t>kính trình</w:t>
      </w:r>
      <w:r w:rsidR="00167AB7" w:rsidRPr="00167AB7">
        <w:t xml:space="preserve"> UBND tỉnh</w:t>
      </w:r>
      <w:r w:rsidR="0037471B" w:rsidRPr="00167AB7">
        <w:t xml:space="preserve"> </w:t>
      </w:r>
      <w:r w:rsidR="004724B6">
        <w:t xml:space="preserve">xem xét, </w:t>
      </w:r>
      <w:r w:rsidR="0037471B" w:rsidRPr="00167AB7">
        <w:t>Quyết định</w:t>
      </w:r>
      <w:r w:rsidR="00167AB7" w:rsidRPr="00167AB7">
        <w:t xml:space="preserve"> </w:t>
      </w:r>
      <w:r w:rsidR="00182990" w:rsidRPr="00167AB7">
        <w:t>ban hành Quy chế quản lý công trình ghi công liệt sĩ, mộ liệt sĩ trên địa bàn tỉnh Thái Nguyên</w:t>
      </w:r>
      <w:r w:rsidR="0037471B" w:rsidRPr="00167AB7">
        <w:rPr>
          <w:bCs/>
          <w:shd w:val="clear" w:color="auto" w:fill="FFFFFF"/>
        </w:rPr>
        <w:t xml:space="preserve">, </w:t>
      </w:r>
      <w:r w:rsidR="0037471B" w:rsidRPr="00167AB7">
        <w:rPr>
          <w:bCs/>
        </w:rPr>
        <w:t>cụ</w:t>
      </w:r>
      <w:r w:rsidR="0037471B" w:rsidRPr="00167AB7">
        <w:t xml:space="preserve"> thể như sau:</w:t>
      </w:r>
    </w:p>
    <w:p w14:paraId="7F3BB229" w14:textId="3A103292" w:rsidR="00C64AA5" w:rsidRDefault="005A00BD" w:rsidP="00C64AA5">
      <w:pPr>
        <w:widowControl w:val="0"/>
        <w:tabs>
          <w:tab w:val="right" w:leader="dot" w:pos="7920"/>
        </w:tabs>
        <w:spacing w:before="120" w:line="360" w:lineRule="exact"/>
        <w:ind w:firstLine="567"/>
        <w:jc w:val="both"/>
        <w:rPr>
          <w:b/>
        </w:rPr>
      </w:pPr>
      <w:r w:rsidRPr="005A00BD">
        <w:rPr>
          <w:b/>
        </w:rPr>
        <w:t xml:space="preserve">I. </w:t>
      </w:r>
      <w:r w:rsidR="00312547">
        <w:rPr>
          <w:b/>
        </w:rPr>
        <w:t xml:space="preserve">CĂN CỨ, </w:t>
      </w:r>
      <w:r w:rsidRPr="005A00BD">
        <w:rPr>
          <w:b/>
        </w:rPr>
        <w:t xml:space="preserve">SỰ CẦN THIẾT BAN HÀNH </w:t>
      </w:r>
      <w:r w:rsidR="00C64AA5">
        <w:rPr>
          <w:b/>
        </w:rPr>
        <w:t>QUYẾT ĐỊNH</w:t>
      </w:r>
    </w:p>
    <w:p w14:paraId="23675BF6" w14:textId="1ACE811B" w:rsidR="005A00BD" w:rsidRPr="005A00BD" w:rsidRDefault="005A00BD" w:rsidP="00C64AA5">
      <w:pPr>
        <w:widowControl w:val="0"/>
        <w:tabs>
          <w:tab w:val="right" w:leader="dot" w:pos="7920"/>
        </w:tabs>
        <w:spacing w:before="120" w:line="360" w:lineRule="exact"/>
        <w:ind w:firstLine="567"/>
        <w:jc w:val="both"/>
        <w:rPr>
          <w:b/>
        </w:rPr>
      </w:pPr>
      <w:r w:rsidRPr="005A00BD">
        <w:rPr>
          <w:b/>
        </w:rPr>
        <w:t>1. Cơ sở pháp lý</w:t>
      </w:r>
    </w:p>
    <w:p w14:paraId="3CF24784" w14:textId="0BF19182" w:rsidR="00EE7C73" w:rsidRPr="00EE7C73" w:rsidRDefault="00EE7C73" w:rsidP="002A4627">
      <w:pPr>
        <w:spacing w:before="120" w:line="360" w:lineRule="exact"/>
        <w:ind w:firstLine="567"/>
        <w:jc w:val="both"/>
        <w:rPr>
          <w:szCs w:val="28"/>
        </w:rPr>
      </w:pPr>
      <w:r w:rsidRPr="00EE7C73">
        <w:rPr>
          <w:szCs w:val="28"/>
        </w:rPr>
        <w:t xml:space="preserve">- Pháp lệnh Ưu đãi người có công với cách mạng ngày 09/12/2020; </w:t>
      </w:r>
    </w:p>
    <w:p w14:paraId="021FF748" w14:textId="0FF68DCB" w:rsidR="005A00BD" w:rsidRPr="00EE7C73" w:rsidRDefault="005A00BD" w:rsidP="002A4627">
      <w:pPr>
        <w:widowControl w:val="0"/>
        <w:shd w:val="clear" w:color="auto" w:fill="FFFFFF"/>
        <w:spacing w:before="120" w:line="360" w:lineRule="exact"/>
        <w:ind w:firstLine="567"/>
        <w:jc w:val="both"/>
        <w:rPr>
          <w:spacing w:val="4"/>
        </w:rPr>
      </w:pPr>
      <w:r w:rsidRPr="00EE7C73">
        <w:rPr>
          <w:spacing w:val="4"/>
        </w:rPr>
        <w:t>- Nghị quyết số 202/2025/QH15 ngày 12/6/2025 của Quốc hội về việc sắp xếp đơn vị hành chính cấp tỉnh;</w:t>
      </w:r>
    </w:p>
    <w:p w14:paraId="638BA5C7" w14:textId="709DB38B" w:rsidR="00EE7C73" w:rsidRPr="00EE7C73" w:rsidRDefault="00EE7C73" w:rsidP="002A4627">
      <w:pPr>
        <w:spacing w:before="120" w:line="360" w:lineRule="exact"/>
        <w:ind w:firstLine="567"/>
        <w:jc w:val="both"/>
        <w:rPr>
          <w:szCs w:val="28"/>
        </w:rPr>
      </w:pPr>
      <w:r w:rsidRPr="00EE7C73">
        <w:rPr>
          <w:szCs w:val="28"/>
        </w:rPr>
        <w:t xml:space="preserve">- Nghị định số 131/2021/NĐ-CP ngày 30 tháng 12 năm 2021 của Chính phủ quy định chi tiết và biện pháp thi hành Pháp lệnh Ưu đãi người có công với </w:t>
      </w:r>
      <w:r w:rsidR="001576A5">
        <w:rPr>
          <w:szCs w:val="28"/>
        </w:rPr>
        <w:br/>
      </w:r>
      <w:r w:rsidRPr="00EE7C73">
        <w:rPr>
          <w:szCs w:val="28"/>
        </w:rPr>
        <w:t>cách mạng;</w:t>
      </w:r>
    </w:p>
    <w:p w14:paraId="1FA93C56" w14:textId="3FD829A9" w:rsidR="00A00C05" w:rsidRPr="00224B38" w:rsidRDefault="00A00C05" w:rsidP="002A4627">
      <w:pPr>
        <w:pStyle w:val="NormalWeb"/>
        <w:spacing w:before="120" w:beforeAutospacing="0" w:after="0" w:afterAutospacing="0" w:line="360" w:lineRule="exact"/>
        <w:ind w:firstLine="567"/>
        <w:jc w:val="both"/>
        <w:rPr>
          <w:sz w:val="28"/>
          <w:szCs w:val="28"/>
        </w:rPr>
      </w:pPr>
      <w:r>
        <w:rPr>
          <w:sz w:val="28"/>
          <w:szCs w:val="28"/>
        </w:rPr>
        <w:t xml:space="preserve">- </w:t>
      </w:r>
      <w:r w:rsidRPr="00224B38">
        <w:rPr>
          <w:sz w:val="28"/>
          <w:szCs w:val="28"/>
        </w:rPr>
        <w:t xml:space="preserve">Nghị định số 128/2025/NĐ-CP ngày 11/6/2025 của Chính phủ về phân cấp, phân quyền trong quản lý nhà nước thuộc lĩnh vực nội vụ; </w:t>
      </w:r>
    </w:p>
    <w:p w14:paraId="3A7C632B" w14:textId="48101DD2" w:rsidR="00A00C05" w:rsidRPr="00224B38" w:rsidRDefault="00A00C05" w:rsidP="002A4627">
      <w:pPr>
        <w:pStyle w:val="NormalWeb"/>
        <w:spacing w:before="120" w:beforeAutospacing="0" w:after="0" w:afterAutospacing="0" w:line="360" w:lineRule="exact"/>
        <w:ind w:firstLine="567"/>
        <w:jc w:val="both"/>
        <w:rPr>
          <w:sz w:val="28"/>
          <w:szCs w:val="28"/>
        </w:rPr>
      </w:pPr>
      <w:r w:rsidRPr="00224B38">
        <w:rPr>
          <w:sz w:val="28"/>
          <w:szCs w:val="28"/>
        </w:rPr>
        <w:lastRenderedPageBreak/>
        <w:t>- Nghị định số 129/2025/NĐ-CP ngày 11/6/2025 của Chính phủ quy định về phân định thẩm quyền của chính quyền địa phương 02 cấp trong lĩnh vực quản lý nhà nước của Bộ Nội vụ;</w:t>
      </w:r>
    </w:p>
    <w:p w14:paraId="396EB349" w14:textId="4EA7E22A" w:rsidR="005A00BD" w:rsidRPr="005A00BD" w:rsidRDefault="00221ECC" w:rsidP="002A4627">
      <w:pPr>
        <w:spacing w:before="120" w:line="360" w:lineRule="exact"/>
        <w:ind w:firstLine="567"/>
        <w:jc w:val="both"/>
        <w:rPr>
          <w:bCs/>
        </w:rPr>
      </w:pPr>
      <w:r>
        <w:rPr>
          <w:bCs/>
        </w:rPr>
        <w:t xml:space="preserve">- </w:t>
      </w:r>
      <w:r w:rsidR="005A00BD" w:rsidRPr="005A00BD">
        <w:rPr>
          <w:bCs/>
        </w:rPr>
        <w:t xml:space="preserve">Căn cứ điểm b khoản 2 Điều 54 Luật Ban hành văn bản quy phạm pháp luật ngày 19/02/2025 (được sửa đổi, bổ sung </w:t>
      </w:r>
      <w:r w:rsidR="00A00C05">
        <w:rPr>
          <w:bCs/>
        </w:rPr>
        <w:t>tại</w:t>
      </w:r>
      <w:r w:rsidR="005A00BD" w:rsidRPr="005A00BD">
        <w:rPr>
          <w:bCs/>
        </w:rPr>
        <w:t xml:space="preserve"> khoản 20 Điều 1 Luật Ban hành văn bản quy phạm pháp luật ngày 25/6/2025) quy định:</w:t>
      </w:r>
    </w:p>
    <w:p w14:paraId="66E0DAB9" w14:textId="77777777" w:rsidR="005A00BD" w:rsidRPr="006F3533" w:rsidRDefault="005A00BD" w:rsidP="002A4627">
      <w:pPr>
        <w:spacing w:before="120" w:line="360" w:lineRule="exact"/>
        <w:ind w:firstLine="567"/>
        <w:jc w:val="both"/>
        <w:rPr>
          <w:bCs/>
          <w:spacing w:val="-6"/>
        </w:rPr>
      </w:pPr>
      <w:r w:rsidRPr="00A00C05">
        <w:rPr>
          <w:bCs/>
          <w:spacing w:val="-2"/>
        </w:rPr>
        <w:t>“</w:t>
      </w:r>
      <w:r w:rsidRPr="00A00C05">
        <w:rPr>
          <w:bCs/>
          <w:i/>
          <w:iCs/>
          <w:spacing w:val="-2"/>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áp dụng hoặc bãi bỏ văn bản quy phạm pháp luật của Hội đồng nhân dân, Ủy ban nhân dân, Chủ tịch Ủy ban nhân dân </w:t>
      </w:r>
      <w:r w:rsidRPr="006F3533">
        <w:rPr>
          <w:bCs/>
          <w:i/>
          <w:iCs/>
          <w:spacing w:val="-6"/>
        </w:rPr>
        <w:t>của đơn vị hành chính được nhập hoặc ban hành văn bản quy phạm pháp luật mới</w:t>
      </w:r>
      <w:r w:rsidRPr="006F3533">
        <w:rPr>
          <w:bCs/>
          <w:spacing w:val="-6"/>
        </w:rPr>
        <w:t>.”</w:t>
      </w:r>
    </w:p>
    <w:p w14:paraId="6495FE59" w14:textId="77777777" w:rsidR="008743EB" w:rsidRPr="00475A77" w:rsidRDefault="008743EB" w:rsidP="002A4627">
      <w:pPr>
        <w:spacing w:before="120" w:line="360" w:lineRule="exact"/>
        <w:ind w:firstLine="567"/>
        <w:jc w:val="both"/>
        <w:rPr>
          <w:b/>
        </w:rPr>
      </w:pPr>
      <w:r w:rsidRPr="00475A77">
        <w:rPr>
          <w:b/>
        </w:rPr>
        <w:t>2. Cơ sở thực tiễn</w:t>
      </w:r>
    </w:p>
    <w:p w14:paraId="694B9138" w14:textId="3C8DC4AB" w:rsidR="008743EB" w:rsidRPr="00583694" w:rsidRDefault="008743EB" w:rsidP="002A4627">
      <w:pPr>
        <w:shd w:val="solid" w:color="FFFFFF" w:fill="auto"/>
        <w:spacing w:before="120" w:line="360" w:lineRule="exact"/>
        <w:ind w:firstLine="567"/>
        <w:jc w:val="both"/>
        <w:rPr>
          <w:i/>
          <w:iCs/>
          <w:u w:val="single"/>
        </w:rPr>
      </w:pPr>
      <w:r>
        <w:t xml:space="preserve">Ngày 01/7/2025, Ủy ban nhân dân tỉnh Thái Nguyên ban hành văn bản số 11/UBND-NC về việc thực hiện áp dụng hệ thống văn bản quy phạm pháp luật do HĐND, UBND các cấp ban hành, trong đó tại mục 2, Chủ tịch Ủy ban nhân dân tỉnh yêu cầu các cơ quan đơn vị: </w:t>
      </w:r>
      <w:r w:rsidRPr="00C406E4">
        <w:t>“</w:t>
      </w:r>
      <w:r w:rsidRPr="00C406E4">
        <w:rPr>
          <w:i/>
          <w:iCs/>
        </w:rPr>
        <w:t>Trên cơ sở danh mục văn bản được cung cấp, các sở, ngành khẩn trương rà soát, đánh giá để xác định các nghị quyết, quyết định tiếp tục được áp dụng hoặc bãi bỏ hoặc ban hành mới để tham mưu cho HĐND, UBND, Chủ tịch UBND tỉnh Thái Nguyên ban hành”</w:t>
      </w:r>
      <w:r w:rsidR="004D3D05">
        <w:rPr>
          <w:i/>
          <w:iCs/>
        </w:rPr>
        <w:t>.</w:t>
      </w:r>
    </w:p>
    <w:p w14:paraId="094E33CE" w14:textId="41D35DAF" w:rsidR="002A4751" w:rsidRPr="00811EC4" w:rsidRDefault="008743EB" w:rsidP="002A4627">
      <w:pPr>
        <w:shd w:val="solid" w:color="FFFFFF" w:fill="auto"/>
        <w:spacing w:before="120" w:line="360" w:lineRule="exact"/>
        <w:ind w:firstLine="567"/>
        <w:jc w:val="both"/>
      </w:pPr>
      <w:r w:rsidRPr="00475A77">
        <w:t xml:space="preserve">Thực hiện các văn bản trên, Sở </w:t>
      </w:r>
      <w:r w:rsidR="00C406E4">
        <w:t xml:space="preserve">Nội vụ </w:t>
      </w:r>
      <w:r w:rsidRPr="00475A77">
        <w:t xml:space="preserve">đã rà soát các </w:t>
      </w:r>
      <w:r w:rsidR="001948EF">
        <w:t>q</w:t>
      </w:r>
      <w:r w:rsidR="00C406E4">
        <w:t xml:space="preserve">uyết định </w:t>
      </w:r>
      <w:r w:rsidR="001948EF">
        <w:t>quy định về</w:t>
      </w:r>
      <w:r w:rsidR="00AC785B" w:rsidRPr="00AC785B">
        <w:t xml:space="preserve"> quản lý công trình ghi công liệt sĩ, mộ liệt sĩ trên địa bàn tỉnh</w:t>
      </w:r>
      <w:r w:rsidR="001948EF">
        <w:t xml:space="preserve"> </w:t>
      </w:r>
      <w:r w:rsidRPr="00475A77">
        <w:t xml:space="preserve">của 02 tỉnh Bắc </w:t>
      </w:r>
      <w:r w:rsidRPr="00811EC4">
        <w:t xml:space="preserve">Kạn và Thái Nguyên (trước sắp xếp) gồm: </w:t>
      </w:r>
      <w:r w:rsidR="00706939" w:rsidRPr="00811EC4">
        <w:rPr>
          <w:szCs w:val="28"/>
        </w:rPr>
        <w:t>Quyết định số 20/2023/QĐ-UBND ngày 19</w:t>
      </w:r>
      <w:r w:rsidR="00FD2614" w:rsidRPr="00811EC4">
        <w:rPr>
          <w:szCs w:val="28"/>
        </w:rPr>
        <w:t>/</w:t>
      </w:r>
      <w:r w:rsidR="00706939" w:rsidRPr="00811EC4">
        <w:rPr>
          <w:szCs w:val="28"/>
        </w:rPr>
        <w:t>7</w:t>
      </w:r>
      <w:r w:rsidR="00FD2614" w:rsidRPr="00811EC4">
        <w:rPr>
          <w:szCs w:val="28"/>
        </w:rPr>
        <w:t>/</w:t>
      </w:r>
      <w:r w:rsidR="00706939" w:rsidRPr="00811EC4">
        <w:rPr>
          <w:szCs w:val="28"/>
        </w:rPr>
        <w:t xml:space="preserve">2023 của </w:t>
      </w:r>
      <w:r w:rsidR="00FE7CFD" w:rsidRPr="00811EC4">
        <w:rPr>
          <w:szCs w:val="28"/>
        </w:rPr>
        <w:t xml:space="preserve">UBND </w:t>
      </w:r>
      <w:r w:rsidR="00706939" w:rsidRPr="00811EC4">
        <w:rPr>
          <w:szCs w:val="28"/>
        </w:rPr>
        <w:t>tỉnh Bắc Kạn ban hành Quy chế quản lý các công trình ghi công liệt sĩ, mộ liệt sĩ trên địa bàn tỉnh Bắc Kạn;</w:t>
      </w:r>
      <w:r w:rsidR="00706939" w:rsidRPr="00811EC4">
        <w:rPr>
          <w:spacing w:val="-4"/>
          <w:szCs w:val="28"/>
        </w:rPr>
        <w:t xml:space="preserve"> Quyết định số 19/2023/QĐ-UBND ngày 18</w:t>
      </w:r>
      <w:r w:rsidR="00FD2614" w:rsidRPr="00811EC4">
        <w:rPr>
          <w:spacing w:val="-4"/>
          <w:szCs w:val="28"/>
        </w:rPr>
        <w:t>/</w:t>
      </w:r>
      <w:r w:rsidR="00706939" w:rsidRPr="00811EC4">
        <w:rPr>
          <w:spacing w:val="-4"/>
          <w:szCs w:val="28"/>
        </w:rPr>
        <w:t>8</w:t>
      </w:r>
      <w:r w:rsidR="00FD2614" w:rsidRPr="00811EC4">
        <w:rPr>
          <w:spacing w:val="-4"/>
          <w:szCs w:val="28"/>
        </w:rPr>
        <w:t>/</w:t>
      </w:r>
      <w:r w:rsidR="00706939" w:rsidRPr="00811EC4">
        <w:rPr>
          <w:spacing w:val="-4"/>
          <w:szCs w:val="28"/>
        </w:rPr>
        <w:t>2023</w:t>
      </w:r>
      <w:r w:rsidR="00706939" w:rsidRPr="00811EC4">
        <w:rPr>
          <w:szCs w:val="28"/>
        </w:rPr>
        <w:t xml:space="preserve"> của </w:t>
      </w:r>
      <w:r w:rsidR="00FE7CFD" w:rsidRPr="00811EC4">
        <w:rPr>
          <w:szCs w:val="28"/>
        </w:rPr>
        <w:t xml:space="preserve">UBND </w:t>
      </w:r>
      <w:r w:rsidR="00706939" w:rsidRPr="00811EC4">
        <w:rPr>
          <w:szCs w:val="28"/>
        </w:rPr>
        <w:t>tỉnh Thái Nguyên ban hành Quy chế quản lý công trình ghi công liệt sĩ, mộ liệt sĩ trên địa bàn tỉnh Thái Nguyên.</w:t>
      </w:r>
      <w:r w:rsidR="00E62375">
        <w:rPr>
          <w:szCs w:val="28"/>
        </w:rPr>
        <w:t xml:space="preserve"> </w:t>
      </w:r>
      <w:r w:rsidRPr="00811EC4">
        <w:t xml:space="preserve">Qua rà soát cho thấy </w:t>
      </w:r>
      <w:r w:rsidRPr="00811EC4">
        <w:rPr>
          <w:lang w:val="vi-VN"/>
        </w:rPr>
        <w:t xml:space="preserve">một số nội dung </w:t>
      </w:r>
      <w:r w:rsidRPr="00811EC4">
        <w:t>n</w:t>
      </w:r>
      <w:r w:rsidRPr="00811EC4">
        <w:rPr>
          <w:lang w:val="vi-VN"/>
        </w:rPr>
        <w:t xml:space="preserve">hư: </w:t>
      </w:r>
    </w:p>
    <w:p w14:paraId="61421931" w14:textId="3F472A63" w:rsidR="002A4751" w:rsidRPr="00811EC4" w:rsidRDefault="00B206DB" w:rsidP="002A4627">
      <w:pPr>
        <w:spacing w:before="120" w:line="360" w:lineRule="exact"/>
        <w:ind w:firstLine="567"/>
        <w:jc w:val="both"/>
      </w:pPr>
      <w:r w:rsidRPr="00811EC4">
        <w:t xml:space="preserve">- </w:t>
      </w:r>
      <w:r w:rsidR="002A4751" w:rsidRPr="00811EC4">
        <w:t xml:space="preserve">Về phạm vi điều chỉnh, </w:t>
      </w:r>
      <w:r w:rsidR="002A4751" w:rsidRPr="00811EC4">
        <w:rPr>
          <w:szCs w:val="28"/>
        </w:rPr>
        <w:t xml:space="preserve">Quyết định số 20/2023/QĐ-UBND ngày 19/7/2023 của </w:t>
      </w:r>
      <w:r w:rsidR="004A5844" w:rsidRPr="00811EC4">
        <w:rPr>
          <w:szCs w:val="28"/>
        </w:rPr>
        <w:t xml:space="preserve">UBND </w:t>
      </w:r>
      <w:r w:rsidR="002A4751" w:rsidRPr="00811EC4">
        <w:rPr>
          <w:szCs w:val="28"/>
        </w:rPr>
        <w:t xml:space="preserve">tỉnh Bắc Kạn quy định </w:t>
      </w:r>
      <w:r w:rsidR="002A4751" w:rsidRPr="00811EC4">
        <w:t xml:space="preserve">về quản lý các công trình ghi công liệt sĩ, mộ liệt sĩ trên địa bàn tỉnh Bắc Kạn (cũ); </w:t>
      </w:r>
      <w:r w:rsidR="002A4751" w:rsidRPr="00811EC4">
        <w:rPr>
          <w:spacing w:val="-4"/>
          <w:szCs w:val="28"/>
        </w:rPr>
        <w:t>Quyết định số 19/2023/QĐ-UBND ngày 18/8/2023</w:t>
      </w:r>
      <w:r w:rsidR="002A4751" w:rsidRPr="00811EC4">
        <w:rPr>
          <w:szCs w:val="28"/>
        </w:rPr>
        <w:t xml:space="preserve"> của </w:t>
      </w:r>
      <w:r w:rsidR="004A5844" w:rsidRPr="00811EC4">
        <w:rPr>
          <w:szCs w:val="28"/>
        </w:rPr>
        <w:t xml:space="preserve">UBND </w:t>
      </w:r>
      <w:r w:rsidR="002A4751" w:rsidRPr="00811EC4">
        <w:rPr>
          <w:szCs w:val="28"/>
        </w:rPr>
        <w:t xml:space="preserve">tỉnh Thái Nguyên </w:t>
      </w:r>
      <w:r w:rsidR="002A4751" w:rsidRPr="00811EC4">
        <w:t>quy định việc quản lý công trình ghi công liệt sĩ, mộ liệt sĩ trên địa bàn tỉnh Thái Nguyên (cũ).</w:t>
      </w:r>
    </w:p>
    <w:p w14:paraId="4770C4AE" w14:textId="435DA6AC" w:rsidR="00BC1839" w:rsidRPr="00811EC4" w:rsidRDefault="00FE7CFD" w:rsidP="002A4627">
      <w:pPr>
        <w:spacing w:before="120" w:line="360" w:lineRule="exact"/>
        <w:ind w:firstLine="567"/>
        <w:jc w:val="both"/>
      </w:pPr>
      <w:r w:rsidRPr="00811EC4">
        <w:t xml:space="preserve">- </w:t>
      </w:r>
      <w:r w:rsidR="00BC1839" w:rsidRPr="00811EC4">
        <w:t>Về đ</w:t>
      </w:r>
      <w:r w:rsidR="00BE7F19">
        <w:t>ố</w:t>
      </w:r>
      <w:r w:rsidR="00BC1839" w:rsidRPr="00811EC4">
        <w:t xml:space="preserve">i tượng áp dụng, </w:t>
      </w:r>
      <w:r w:rsidR="00BC1839" w:rsidRPr="00811EC4">
        <w:rPr>
          <w:szCs w:val="28"/>
        </w:rPr>
        <w:t xml:space="preserve">Quyết định số 20/2023/QĐ-UBND ngày 19/7/2023 của </w:t>
      </w:r>
      <w:r w:rsidR="008C420F" w:rsidRPr="00811EC4">
        <w:rPr>
          <w:szCs w:val="28"/>
        </w:rPr>
        <w:t xml:space="preserve">UBND </w:t>
      </w:r>
      <w:r w:rsidR="00BC1839" w:rsidRPr="00811EC4">
        <w:rPr>
          <w:szCs w:val="28"/>
        </w:rPr>
        <w:t>tỉnh Bắc Kạn quy định đối với c</w:t>
      </w:r>
      <w:r w:rsidR="00BC1839" w:rsidRPr="00811EC4">
        <w:t xml:space="preserve">ác cơ quan, đơn vị, tổ chức và cá nhân </w:t>
      </w:r>
      <w:r w:rsidR="00BC1839" w:rsidRPr="00811EC4">
        <w:lastRenderedPageBreak/>
        <w:t>thuộc tỉnh Bắc Kạn (cũ) có liên quan đến các hoạt động thuộc phạm vi điều chỉnh của</w:t>
      </w:r>
      <w:r w:rsidR="00883E05" w:rsidRPr="00883E05">
        <w:rPr>
          <w:szCs w:val="28"/>
        </w:rPr>
        <w:t xml:space="preserve"> </w:t>
      </w:r>
      <w:r w:rsidR="00883E05" w:rsidRPr="00811EC4">
        <w:rPr>
          <w:szCs w:val="28"/>
        </w:rPr>
        <w:t>Quyết định số 20/2023/QĐ-UBND ngày 19/7/2023 của UBND tỉnh Bắc Kạn</w:t>
      </w:r>
      <w:r w:rsidR="00BC1839" w:rsidRPr="00811EC4">
        <w:t xml:space="preserve">; </w:t>
      </w:r>
      <w:r w:rsidR="00BC1839" w:rsidRPr="00811EC4">
        <w:rPr>
          <w:spacing w:val="-4"/>
          <w:szCs w:val="28"/>
        </w:rPr>
        <w:t>Quyết định số 19/2023/QĐ-UBND ngày 18/8/2023</w:t>
      </w:r>
      <w:r w:rsidR="00BC1839" w:rsidRPr="00811EC4">
        <w:rPr>
          <w:szCs w:val="28"/>
        </w:rPr>
        <w:t xml:space="preserve"> của </w:t>
      </w:r>
      <w:r w:rsidR="008C420F" w:rsidRPr="00811EC4">
        <w:rPr>
          <w:szCs w:val="28"/>
        </w:rPr>
        <w:t xml:space="preserve">UBND </w:t>
      </w:r>
      <w:r w:rsidR="00BC1839" w:rsidRPr="00811EC4">
        <w:rPr>
          <w:szCs w:val="28"/>
        </w:rPr>
        <w:t>tỉnh Thái Nguyên quy định c</w:t>
      </w:r>
      <w:r w:rsidR="00BC1839" w:rsidRPr="00811EC4">
        <w:t xml:space="preserve">ác sở, ban, ngành, </w:t>
      </w:r>
      <w:r w:rsidR="008C420F" w:rsidRPr="00811EC4">
        <w:rPr>
          <w:szCs w:val="28"/>
        </w:rPr>
        <w:t xml:space="preserve">UBND </w:t>
      </w:r>
      <w:r w:rsidR="00BC1839" w:rsidRPr="00811EC4">
        <w:t xml:space="preserve">các huyện, thành phố, </w:t>
      </w:r>
      <w:r w:rsidR="008C420F" w:rsidRPr="00811EC4">
        <w:rPr>
          <w:szCs w:val="28"/>
        </w:rPr>
        <w:t xml:space="preserve">UBND </w:t>
      </w:r>
      <w:r w:rsidR="00BC1839" w:rsidRPr="00811EC4">
        <w:t>xã, phường, thị trấn liên quan đến việc quản lý các công trình ghi công liệt sĩ, mộ liệt sĩ, các tổ chức, cá nhân có liên quan đến hoạt động quản lý các công trình ghi công liệt sĩ, mộ liệt sĩ trên địa bàn tỉnh Thái Nguyên (cũ).</w:t>
      </w:r>
    </w:p>
    <w:p w14:paraId="407223F3" w14:textId="362F4A8C" w:rsidR="008743EB" w:rsidRDefault="005275D4" w:rsidP="002A4627">
      <w:pPr>
        <w:spacing w:before="120" w:line="360" w:lineRule="exact"/>
        <w:ind w:firstLine="567"/>
        <w:jc w:val="both"/>
      </w:pPr>
      <w:r w:rsidRPr="00811EC4">
        <w:t>Như vậy, p</w:t>
      </w:r>
      <w:r w:rsidR="008743EB" w:rsidRPr="00811EC4">
        <w:t>hạm vi điều chỉnh</w:t>
      </w:r>
      <w:r w:rsidRPr="00811EC4">
        <w:t xml:space="preserve">, đối tượng áp dụng </w:t>
      </w:r>
      <w:r w:rsidR="008743EB" w:rsidRPr="00811EC4">
        <w:t xml:space="preserve">có quy định cho cấp huyện. Do đó, không còn phù hợp với quy định tại </w:t>
      </w:r>
      <w:r w:rsidR="008743EB" w:rsidRPr="00811EC4">
        <w:rPr>
          <w:iCs/>
        </w:rPr>
        <w:t>Điều 1 Luật Tổ chức chính quyền địa phương số 72/20</w:t>
      </w:r>
      <w:r w:rsidR="00811EC4" w:rsidRPr="00811EC4">
        <w:rPr>
          <w:iCs/>
        </w:rPr>
        <w:t>2</w:t>
      </w:r>
      <w:r w:rsidR="008743EB" w:rsidRPr="00811EC4">
        <w:rPr>
          <w:iCs/>
        </w:rPr>
        <w:t>5/QH15.</w:t>
      </w:r>
    </w:p>
    <w:p w14:paraId="75DA03A8" w14:textId="60D86C22" w:rsidR="008743EB" w:rsidRDefault="008743EB" w:rsidP="002A4627">
      <w:pPr>
        <w:spacing w:before="120" w:line="360" w:lineRule="exact"/>
        <w:ind w:firstLine="567"/>
        <w:jc w:val="both"/>
      </w:pPr>
      <w:r w:rsidRPr="00475A77">
        <w:rPr>
          <w:lang w:val="vi-VN" w:eastAsia="vi-VN"/>
        </w:rPr>
        <w:t xml:space="preserve">Từ những nội dung trên, việc ban hành </w:t>
      </w:r>
      <w:r w:rsidR="00A668F9">
        <w:rPr>
          <w:lang w:eastAsia="vi-VN"/>
        </w:rPr>
        <w:t xml:space="preserve">Quyết định </w:t>
      </w:r>
      <w:r w:rsidR="00583758">
        <w:rPr>
          <w:lang w:eastAsia="vi-VN"/>
        </w:rPr>
        <w:t xml:space="preserve">quy định về </w:t>
      </w:r>
      <w:r w:rsidR="00AF31C4" w:rsidRPr="00AF31C4">
        <w:rPr>
          <w:rFonts w:eastAsia="Arial"/>
          <w:shd w:val="solid" w:color="FFFFFF" w:fill="auto"/>
        </w:rPr>
        <w:t>quản lý công trình ghi công liệt sĩ, mộ liệt sĩ trên địa bàn tỉnh</w:t>
      </w:r>
      <w:r w:rsidR="00583758">
        <w:rPr>
          <w:rFonts w:eastAsia="Arial"/>
          <w:shd w:val="solid" w:color="FFFFFF" w:fill="auto"/>
        </w:rPr>
        <w:t xml:space="preserve"> Thái Nguyên </w:t>
      </w:r>
      <w:r w:rsidR="000B5D78">
        <w:rPr>
          <w:rFonts w:eastAsia="Arial"/>
          <w:shd w:val="solid" w:color="FFFFFF" w:fill="auto"/>
        </w:rPr>
        <w:t xml:space="preserve">để </w:t>
      </w:r>
      <w:r w:rsidR="00C921D9">
        <w:rPr>
          <w:rFonts w:eastAsia="Arial"/>
          <w:shd w:val="solid" w:color="FFFFFF" w:fill="auto"/>
        </w:rPr>
        <w:t xml:space="preserve">thay thế </w:t>
      </w:r>
      <w:r w:rsidR="00C921D9" w:rsidRPr="00811EC4">
        <w:rPr>
          <w:szCs w:val="28"/>
        </w:rPr>
        <w:t>Quyết định số 20/2023/QĐ-UBND ngày 19/7/2023 của UBND tỉnh Bắc Kạn</w:t>
      </w:r>
      <w:r w:rsidR="00C921D9">
        <w:rPr>
          <w:szCs w:val="28"/>
        </w:rPr>
        <w:t xml:space="preserve"> và </w:t>
      </w:r>
      <w:r w:rsidR="00C921D9" w:rsidRPr="00811EC4">
        <w:rPr>
          <w:spacing w:val="-4"/>
          <w:szCs w:val="28"/>
        </w:rPr>
        <w:t>Quyết định số 19/2023/QĐ-UBND ngày 18/8/2023</w:t>
      </w:r>
      <w:r w:rsidR="00C921D9" w:rsidRPr="00811EC4">
        <w:rPr>
          <w:szCs w:val="28"/>
        </w:rPr>
        <w:t xml:space="preserve"> của UBND tỉnh Thái Nguyên </w:t>
      </w:r>
      <w:r w:rsidRPr="00475A77">
        <w:rPr>
          <w:lang w:val="vi-VN"/>
        </w:rPr>
        <w:t>là cần thiết, phù hợp với tình hình thực tế và quy định của pháp luật hiện hành.</w:t>
      </w:r>
    </w:p>
    <w:p w14:paraId="4DB3C9E2" w14:textId="75C58147" w:rsidR="003C3B22" w:rsidRPr="009F5BFF" w:rsidRDefault="003C3B22" w:rsidP="002A4627">
      <w:pPr>
        <w:widowControl w:val="0"/>
        <w:tabs>
          <w:tab w:val="right" w:leader="dot" w:pos="7920"/>
        </w:tabs>
        <w:spacing w:before="120" w:line="360" w:lineRule="exact"/>
        <w:ind w:firstLine="567"/>
        <w:jc w:val="both"/>
        <w:rPr>
          <w:b/>
        </w:rPr>
      </w:pPr>
      <w:r w:rsidRPr="009F5BFF">
        <w:rPr>
          <w:b/>
        </w:rPr>
        <w:t xml:space="preserve">II. </w:t>
      </w:r>
      <w:r w:rsidR="00422888" w:rsidRPr="004A01BA">
        <w:rPr>
          <w:rFonts w:ascii="Times New Roman Bold" w:hAnsi="Times New Roman Bold"/>
          <w:b/>
          <w:color w:val="000000"/>
          <w:spacing w:val="-4"/>
          <w:lang w:val="vi-VN"/>
        </w:rPr>
        <w:t xml:space="preserve">MỤC ĐÍCH, QUAN ĐIỂM XÂY DỰNG DỰ THẢO </w:t>
      </w:r>
      <w:r w:rsidR="00C64AA5">
        <w:rPr>
          <w:b/>
        </w:rPr>
        <w:t>QUYẾT ĐỊNH</w:t>
      </w:r>
      <w:r w:rsidRPr="009F5BFF">
        <w:rPr>
          <w:b/>
        </w:rPr>
        <w:t xml:space="preserve"> </w:t>
      </w:r>
    </w:p>
    <w:p w14:paraId="0554BBAC" w14:textId="2903D116" w:rsidR="003C3B22" w:rsidRPr="009F5BFF" w:rsidRDefault="003C3B22" w:rsidP="002A4627">
      <w:pPr>
        <w:widowControl w:val="0"/>
        <w:tabs>
          <w:tab w:val="right" w:leader="dot" w:pos="7920"/>
        </w:tabs>
        <w:spacing w:before="120" w:line="360" w:lineRule="exact"/>
        <w:ind w:firstLine="567"/>
        <w:jc w:val="both"/>
        <w:rPr>
          <w:b/>
        </w:rPr>
      </w:pPr>
      <w:r w:rsidRPr="009F5BFF">
        <w:rPr>
          <w:b/>
        </w:rPr>
        <w:t>1. Mục đích</w:t>
      </w:r>
      <w:r w:rsidR="00C64AA5">
        <w:rPr>
          <w:b/>
        </w:rPr>
        <w:t xml:space="preserve"> ban hành Quyết định</w:t>
      </w:r>
      <w:r w:rsidRPr="009F5BFF">
        <w:rPr>
          <w:b/>
        </w:rPr>
        <w:t xml:space="preserve"> </w:t>
      </w:r>
    </w:p>
    <w:p w14:paraId="5D1196F7" w14:textId="5D6831E5" w:rsidR="002757B4" w:rsidRDefault="003C3B22" w:rsidP="002A4627">
      <w:pPr>
        <w:spacing w:before="120" w:line="360" w:lineRule="exact"/>
        <w:ind w:firstLine="567"/>
        <w:jc w:val="both"/>
      </w:pPr>
      <w:r>
        <w:t xml:space="preserve">Việc xây dựng Quyết định nhằm đảm bảo cơ sở pháp lý để </w:t>
      </w:r>
      <w:r w:rsidR="00311792" w:rsidRPr="00311792">
        <w:t>quản lý công trình ghi công liệt sĩ, mộ liệt sĩ trên địa bàn tỉnh Thái Nguyên</w:t>
      </w:r>
      <w:r w:rsidR="00AE778D">
        <w:t xml:space="preserve"> theo đúng quy định, đồng thời </w:t>
      </w:r>
      <w:r w:rsidR="002757B4">
        <w:rPr>
          <w:rFonts w:eastAsia="Arial"/>
          <w:shd w:val="solid" w:color="FFFFFF" w:fill="auto"/>
        </w:rPr>
        <w:t xml:space="preserve">thay thế </w:t>
      </w:r>
      <w:r w:rsidR="002757B4" w:rsidRPr="00811EC4">
        <w:rPr>
          <w:szCs w:val="28"/>
        </w:rPr>
        <w:t>Quyết định số 20/2023/QĐ-UBND ngày 19/7/2023 của UBND tỉnh Bắc Kạn</w:t>
      </w:r>
      <w:r w:rsidR="002757B4">
        <w:rPr>
          <w:szCs w:val="28"/>
        </w:rPr>
        <w:t xml:space="preserve"> và </w:t>
      </w:r>
      <w:r w:rsidR="002757B4" w:rsidRPr="00811EC4">
        <w:rPr>
          <w:spacing w:val="-4"/>
          <w:szCs w:val="28"/>
        </w:rPr>
        <w:t>Quyết định số 19/2023/QĐ-UBND ngày 18/8/2023</w:t>
      </w:r>
      <w:r w:rsidR="002757B4" w:rsidRPr="00811EC4">
        <w:rPr>
          <w:szCs w:val="28"/>
        </w:rPr>
        <w:t xml:space="preserve"> của UBND tỉnh Thái Nguyên </w:t>
      </w:r>
      <w:r w:rsidR="002757B4" w:rsidRPr="00475A77">
        <w:rPr>
          <w:rFonts w:eastAsia="Arial"/>
          <w:bCs/>
          <w:shd w:val="solid" w:color="FFFFFF" w:fill="auto"/>
        </w:rPr>
        <w:t>để</w:t>
      </w:r>
      <w:r w:rsidR="002757B4" w:rsidRPr="00475A77">
        <w:rPr>
          <w:lang w:val="vi-VN"/>
        </w:rPr>
        <w:t xml:space="preserve"> phù hợp với mô hình tổ chức chính quyền địa phương hai cấp </w:t>
      </w:r>
      <w:r w:rsidR="002757B4">
        <w:t>và</w:t>
      </w:r>
      <w:r w:rsidR="002757B4" w:rsidRPr="00475A77">
        <w:rPr>
          <w:lang w:val="vi-VN"/>
        </w:rPr>
        <w:t xml:space="preserve"> phù hợp với tình hình thực tế và quy định của pháp luật hiện hành.</w:t>
      </w:r>
    </w:p>
    <w:p w14:paraId="6EFCCAF4" w14:textId="4AED398B" w:rsidR="003C3B22" w:rsidRPr="009F5BFF" w:rsidRDefault="003C3B22" w:rsidP="002A4627">
      <w:pPr>
        <w:widowControl w:val="0"/>
        <w:tabs>
          <w:tab w:val="right" w:leader="dot" w:pos="7920"/>
        </w:tabs>
        <w:spacing w:before="120" w:line="360" w:lineRule="exact"/>
        <w:ind w:firstLine="567"/>
        <w:jc w:val="both"/>
        <w:rPr>
          <w:b/>
        </w:rPr>
      </w:pPr>
      <w:r w:rsidRPr="009F5BFF">
        <w:rPr>
          <w:b/>
        </w:rPr>
        <w:t xml:space="preserve">2. </w:t>
      </w:r>
      <w:r w:rsidR="00C64AA5" w:rsidRPr="004A01BA">
        <w:rPr>
          <w:b/>
          <w:color w:val="000000"/>
          <w:lang w:val="vi-VN"/>
        </w:rPr>
        <w:t>Quan điểm xây dựng dự thảo</w:t>
      </w:r>
      <w:r w:rsidR="00C64AA5">
        <w:rPr>
          <w:b/>
        </w:rPr>
        <w:t xml:space="preserve"> Quyết định</w:t>
      </w:r>
      <w:r w:rsidRPr="009F5BFF">
        <w:rPr>
          <w:b/>
        </w:rPr>
        <w:t xml:space="preserve"> </w:t>
      </w:r>
    </w:p>
    <w:p w14:paraId="7302E0DB" w14:textId="501E1C77" w:rsidR="003C3B22" w:rsidRDefault="003C3B22" w:rsidP="002A4627">
      <w:pPr>
        <w:spacing w:before="120" w:line="360" w:lineRule="exact"/>
        <w:ind w:firstLine="567"/>
        <w:jc w:val="both"/>
        <w:rPr>
          <w:bCs/>
          <w:color w:val="000000"/>
          <w:shd w:val="clear" w:color="auto" w:fill="FFFFFF"/>
        </w:rPr>
      </w:pPr>
      <w:r>
        <w:t xml:space="preserve">Nội dung của dự thảo phải phù hợp với quy định của pháp luật hiện hành; phù hợp với tình hình thực tiễn của địa phương trong việc quản lý </w:t>
      </w:r>
      <w:r w:rsidR="00940AC4" w:rsidRPr="00311792">
        <w:t>công trình ghi công liệt sĩ, mộ liệt sĩ trên địa bàn tỉnh Thái Nguyên</w:t>
      </w:r>
      <w:r w:rsidR="00940AC4">
        <w:t xml:space="preserve"> </w:t>
      </w:r>
      <w:r>
        <w:rPr>
          <w:bCs/>
          <w:color w:val="000000"/>
          <w:shd w:val="clear" w:color="auto" w:fill="FFFFFF"/>
        </w:rPr>
        <w:t>và đảm bảo quy</w:t>
      </w:r>
      <w:r w:rsidRPr="009F5BFF">
        <w:rPr>
          <w:bCs/>
          <w:color w:val="000000"/>
          <w:shd w:val="clear" w:color="auto" w:fill="FFFFFF"/>
        </w:rPr>
        <w:t xml:space="preserve"> trình xây dựng, ban hành văn bản quy phạm pháp luật theo quy định pháp luật.</w:t>
      </w:r>
    </w:p>
    <w:p w14:paraId="69FCCBC5" w14:textId="1671110D" w:rsidR="00422888" w:rsidRPr="00422888" w:rsidRDefault="00422888" w:rsidP="00422888">
      <w:pPr>
        <w:spacing w:before="120" w:after="120" w:line="360" w:lineRule="atLeast"/>
        <w:ind w:firstLine="567"/>
        <w:jc w:val="both"/>
        <w:rPr>
          <w:b/>
        </w:rPr>
      </w:pPr>
      <w:r w:rsidRPr="004A01BA">
        <w:rPr>
          <w:b/>
          <w:lang w:val="vi-VN"/>
        </w:rPr>
        <w:t>III. QUÁ TRÌNH XÂY DỰNG DỰ THẢO QUYẾT</w:t>
      </w:r>
      <w:r>
        <w:rPr>
          <w:b/>
        </w:rPr>
        <w:t xml:space="preserve"> ĐỊNH</w:t>
      </w:r>
    </w:p>
    <w:p w14:paraId="22222A05" w14:textId="1A91581F" w:rsidR="00422888" w:rsidRPr="004A01BA" w:rsidRDefault="00422888" w:rsidP="00422888">
      <w:pPr>
        <w:numPr>
          <w:ilvl w:val="0"/>
          <w:numId w:val="6"/>
        </w:numPr>
        <w:shd w:val="clear" w:color="auto" w:fill="FFFFFF"/>
        <w:tabs>
          <w:tab w:val="left" w:pos="993"/>
        </w:tabs>
        <w:spacing w:before="120" w:after="120" w:line="360" w:lineRule="atLeast"/>
        <w:ind w:left="0" w:firstLine="567"/>
        <w:jc w:val="both"/>
        <w:outlineLvl w:val="3"/>
        <w:rPr>
          <w:b/>
          <w:bCs/>
          <w:spacing w:val="-2"/>
        </w:rPr>
      </w:pPr>
      <w:r w:rsidRPr="004A01BA">
        <w:t xml:space="preserve">Thực hiện chỉ đạo của </w:t>
      </w:r>
      <w:r>
        <w:t>Ủy ban nhân dân</w:t>
      </w:r>
      <w:r w:rsidRPr="004A01BA">
        <w:t xml:space="preserve"> tỉnh, Sở Nội vụ đã chủ trì, phối hợp với các Sở, ngành, địa phương có liên quan xây dựng dự thảo </w:t>
      </w:r>
      <w:r>
        <w:t>Q</w:t>
      </w:r>
      <w:r w:rsidRPr="004A01BA">
        <w:t xml:space="preserve">uyết </w:t>
      </w:r>
      <w:r>
        <w:t xml:space="preserve">định </w:t>
      </w:r>
      <w:r w:rsidRPr="004A01BA">
        <w:t xml:space="preserve">của </w:t>
      </w:r>
      <w:r>
        <w:t>Ủy</w:t>
      </w:r>
      <w:r w:rsidRPr="004A01BA">
        <w:t xml:space="preserve"> nhân dân tỉnh theo quy định.</w:t>
      </w:r>
    </w:p>
    <w:p w14:paraId="13B2D969" w14:textId="51C06FE3" w:rsidR="00422888" w:rsidRPr="009233DB" w:rsidRDefault="00422888" w:rsidP="00422888">
      <w:pPr>
        <w:numPr>
          <w:ilvl w:val="0"/>
          <w:numId w:val="6"/>
        </w:numPr>
        <w:shd w:val="clear" w:color="auto" w:fill="FFFFFF"/>
        <w:tabs>
          <w:tab w:val="left" w:pos="993"/>
        </w:tabs>
        <w:spacing w:before="120" w:after="120" w:line="360" w:lineRule="atLeast"/>
        <w:ind w:left="0" w:firstLine="567"/>
        <w:jc w:val="both"/>
        <w:outlineLvl w:val="3"/>
        <w:rPr>
          <w:bCs/>
          <w:shd w:val="clear" w:color="auto" w:fill="FFFFFF"/>
        </w:rPr>
      </w:pPr>
      <w:r w:rsidRPr="009233DB">
        <w:t>Dự thảo Quyết định đã được các Sở, ngành, địa phương liên quan tham gia ý kiến.</w:t>
      </w:r>
      <w:r w:rsidRPr="009233DB">
        <w:rPr>
          <w:bCs/>
          <w:shd w:val="clear" w:color="auto" w:fill="FFFFFF"/>
        </w:rPr>
        <w:t xml:space="preserve"> </w:t>
      </w:r>
    </w:p>
    <w:p w14:paraId="55F86E2D" w14:textId="22A83C4F" w:rsidR="00422888" w:rsidRPr="00422888" w:rsidRDefault="00422888" w:rsidP="00422888">
      <w:pPr>
        <w:widowControl w:val="0"/>
        <w:pBdr>
          <w:top w:val="nil"/>
          <w:left w:val="nil"/>
          <w:bottom w:val="nil"/>
          <w:right w:val="nil"/>
          <w:between w:val="nil"/>
        </w:pBdr>
        <w:spacing w:before="120" w:after="120" w:line="360" w:lineRule="atLeast"/>
        <w:ind w:firstLine="567"/>
        <w:jc w:val="both"/>
        <w:rPr>
          <w:b/>
          <w:color w:val="000000"/>
        </w:rPr>
      </w:pPr>
      <w:r w:rsidRPr="004A01BA">
        <w:rPr>
          <w:b/>
          <w:color w:val="000000"/>
          <w:lang w:val="vi-VN"/>
        </w:rPr>
        <w:t>I</w:t>
      </w:r>
      <w:r w:rsidRPr="004A01BA">
        <w:rPr>
          <w:b/>
          <w:color w:val="000000"/>
        </w:rPr>
        <w:t>V</w:t>
      </w:r>
      <w:r w:rsidRPr="004A01BA">
        <w:rPr>
          <w:b/>
          <w:color w:val="000000"/>
          <w:lang w:val="vi-VN"/>
        </w:rPr>
        <w:t>. BỐ CỤC</w:t>
      </w:r>
      <w:r w:rsidRPr="004A01BA">
        <w:rPr>
          <w:b/>
          <w:color w:val="000000"/>
        </w:rPr>
        <w:t>,</w:t>
      </w:r>
      <w:r w:rsidRPr="004A01BA">
        <w:rPr>
          <w:b/>
          <w:color w:val="000000"/>
          <w:lang w:val="vi-VN"/>
        </w:rPr>
        <w:t xml:space="preserve"> NỘI DUNG CƠ BẢN CỦA </w:t>
      </w:r>
      <w:r w:rsidRPr="004A01BA">
        <w:rPr>
          <w:b/>
          <w:color w:val="000000"/>
        </w:rPr>
        <w:t xml:space="preserve">DỰ THẢO </w:t>
      </w:r>
      <w:r w:rsidRPr="004A01BA">
        <w:rPr>
          <w:b/>
          <w:color w:val="000000"/>
          <w:lang w:val="vi-VN"/>
        </w:rPr>
        <w:t>QUYẾT</w:t>
      </w:r>
      <w:r>
        <w:rPr>
          <w:b/>
          <w:color w:val="000000"/>
        </w:rPr>
        <w:t xml:space="preserve"> ĐỊNH</w:t>
      </w:r>
    </w:p>
    <w:p w14:paraId="36A7A03F" w14:textId="7CD6E0A4" w:rsidR="00422888" w:rsidRPr="007A5F4B" w:rsidRDefault="00422888" w:rsidP="00422888">
      <w:pPr>
        <w:spacing w:before="120" w:after="120" w:line="360" w:lineRule="atLeast"/>
        <w:ind w:firstLine="567"/>
        <w:jc w:val="both"/>
        <w:rPr>
          <w:b/>
          <w:bCs/>
          <w:color w:val="000000"/>
          <w:lang w:val="nl-NL"/>
        </w:rPr>
      </w:pPr>
      <w:r w:rsidRPr="004A01BA">
        <w:rPr>
          <w:b/>
          <w:color w:val="000000"/>
          <w:lang w:val="nl-NL"/>
        </w:rPr>
        <w:lastRenderedPageBreak/>
        <w:t>1. Bố cục của dự thảo</w:t>
      </w:r>
      <w:r>
        <w:rPr>
          <w:b/>
          <w:color w:val="000000"/>
          <w:lang w:val="nl-NL"/>
        </w:rPr>
        <w:t xml:space="preserve"> Q</w:t>
      </w:r>
      <w:r w:rsidRPr="004A01BA">
        <w:rPr>
          <w:b/>
          <w:color w:val="000000"/>
          <w:lang w:val="nl-NL"/>
        </w:rPr>
        <w:t>uyết</w:t>
      </w:r>
      <w:r w:rsidRPr="004A01BA">
        <w:rPr>
          <w:color w:val="000000"/>
          <w:lang w:val="nl-NL"/>
        </w:rPr>
        <w:t xml:space="preserve"> </w:t>
      </w:r>
      <w:r w:rsidRPr="007A5F4B">
        <w:rPr>
          <w:b/>
          <w:bCs/>
          <w:color w:val="000000"/>
          <w:lang w:val="nl-NL"/>
        </w:rPr>
        <w:t>định</w:t>
      </w:r>
    </w:p>
    <w:p w14:paraId="57BB59F1" w14:textId="0ECB3443" w:rsidR="00422888" w:rsidRPr="004A01BA" w:rsidRDefault="00422888" w:rsidP="00422888">
      <w:pPr>
        <w:tabs>
          <w:tab w:val="left" w:pos="1215"/>
        </w:tabs>
        <w:spacing w:before="120" w:after="120" w:line="360" w:lineRule="atLeast"/>
        <w:ind w:firstLine="567"/>
        <w:jc w:val="both"/>
        <w:rPr>
          <w:color w:val="000000"/>
          <w:lang w:val="nl-NL"/>
        </w:rPr>
      </w:pPr>
      <w:r w:rsidRPr="0082598A">
        <w:rPr>
          <w:lang w:val="vi-VN" w:eastAsia="en-GB"/>
        </w:rPr>
        <w:t xml:space="preserve">Dự thảo </w:t>
      </w:r>
      <w:r>
        <w:rPr>
          <w:lang w:eastAsia="en-GB"/>
        </w:rPr>
        <w:t>Quyết định</w:t>
      </w:r>
      <w:r w:rsidRPr="0082598A">
        <w:rPr>
          <w:lang w:val="vi-VN" w:eastAsia="en-GB"/>
        </w:rPr>
        <w:t xml:space="preserve"> được bố cục theo hình thức Quyết định</w:t>
      </w:r>
      <w:r w:rsidRPr="0082598A">
        <w:rPr>
          <w:lang w:eastAsia="en-GB"/>
        </w:rPr>
        <w:t xml:space="preserve"> </w:t>
      </w:r>
      <w:r>
        <w:rPr>
          <w:lang w:eastAsia="en-GB"/>
        </w:rPr>
        <w:t>(b</w:t>
      </w:r>
      <w:r w:rsidRPr="004C16D5">
        <w:rPr>
          <w:szCs w:val="28"/>
        </w:rPr>
        <w:t>an hành kèm theo Quy chế</w:t>
      </w:r>
      <w:r>
        <w:rPr>
          <w:szCs w:val="28"/>
        </w:rPr>
        <w:t xml:space="preserve">), </w:t>
      </w:r>
      <w:r w:rsidRPr="004A01BA">
        <w:rPr>
          <w:color w:val="000000"/>
          <w:lang w:val="nl-NL"/>
        </w:rPr>
        <w:t>gồm có 0</w:t>
      </w:r>
      <w:r>
        <w:rPr>
          <w:color w:val="000000"/>
          <w:lang w:val="nl-NL"/>
        </w:rPr>
        <w:t>3</w:t>
      </w:r>
      <w:r w:rsidRPr="004A01BA">
        <w:rPr>
          <w:color w:val="000000"/>
          <w:lang w:val="nl-NL"/>
        </w:rPr>
        <w:t xml:space="preserve"> Điều:</w:t>
      </w:r>
    </w:p>
    <w:p w14:paraId="49765036" w14:textId="24A0B825" w:rsidR="00422888" w:rsidRPr="004A01BA" w:rsidRDefault="00422888" w:rsidP="00422888">
      <w:pPr>
        <w:spacing w:before="120" w:after="120" w:line="360" w:lineRule="atLeast"/>
        <w:ind w:firstLine="567"/>
        <w:jc w:val="both"/>
        <w:rPr>
          <w:color w:val="000000"/>
        </w:rPr>
      </w:pPr>
      <w:r w:rsidRPr="004A01BA">
        <w:rPr>
          <w:color w:val="000000"/>
        </w:rPr>
        <w:t>Điều 1.</w:t>
      </w:r>
      <w:r w:rsidRPr="005A00BD">
        <w:rPr>
          <w:b/>
          <w:szCs w:val="28"/>
        </w:rPr>
        <w:t xml:space="preserve"> </w:t>
      </w:r>
      <w:r w:rsidRPr="004C16D5">
        <w:rPr>
          <w:szCs w:val="28"/>
        </w:rPr>
        <w:t>Ban hành kèm theo Quyết định này Quy chế quản lý các công trình ghi công liệt sĩ, mộ liệt sĩ trên địa bàn tỉnh Thái Nguyên.</w:t>
      </w:r>
      <w:r>
        <w:rPr>
          <w:szCs w:val="28"/>
        </w:rPr>
        <w:t xml:space="preserve"> Trong đó, Quy chế ban hành kèm theo Quyết định gồm có 03 Chương, 10 Điều</w:t>
      </w:r>
      <w:r w:rsidR="00C57534">
        <w:rPr>
          <w:szCs w:val="28"/>
        </w:rPr>
        <w:t>.</w:t>
      </w:r>
    </w:p>
    <w:p w14:paraId="5AF00367" w14:textId="05AB77C3" w:rsidR="00422888" w:rsidRPr="004A01BA" w:rsidRDefault="00422888" w:rsidP="00422888">
      <w:pPr>
        <w:spacing w:before="120" w:after="120" w:line="360" w:lineRule="atLeast"/>
        <w:ind w:firstLine="567"/>
        <w:jc w:val="both"/>
        <w:rPr>
          <w:rFonts w:eastAsia="Calibri"/>
          <w:lang w:val="de-DE"/>
        </w:rPr>
      </w:pPr>
      <w:r w:rsidRPr="004A01BA">
        <w:rPr>
          <w:rFonts w:eastAsia="Calibri"/>
          <w:lang w:val="de-DE"/>
        </w:rPr>
        <w:t xml:space="preserve">Điều 2. </w:t>
      </w:r>
      <w:r w:rsidRPr="002D0242">
        <w:rPr>
          <w:bCs/>
          <w:szCs w:val="28"/>
        </w:rPr>
        <w:t>Hiệu lực thi hành</w:t>
      </w:r>
      <w:r w:rsidR="00C92E6F">
        <w:rPr>
          <w:bCs/>
          <w:szCs w:val="28"/>
        </w:rPr>
        <w:t>.</w:t>
      </w:r>
    </w:p>
    <w:p w14:paraId="44BF73D0" w14:textId="1E1E182F" w:rsidR="00422888" w:rsidRDefault="00422888" w:rsidP="00422888">
      <w:pPr>
        <w:spacing w:before="120" w:after="120" w:line="360" w:lineRule="atLeast"/>
        <w:ind w:firstLine="567"/>
        <w:jc w:val="both"/>
        <w:rPr>
          <w:bCs/>
          <w:szCs w:val="28"/>
        </w:rPr>
      </w:pPr>
      <w:r w:rsidRPr="004A01BA">
        <w:rPr>
          <w:color w:val="000000"/>
        </w:rPr>
        <w:t>Điều 3.</w:t>
      </w:r>
      <w:r>
        <w:rPr>
          <w:color w:val="000000"/>
        </w:rPr>
        <w:t xml:space="preserve"> </w:t>
      </w:r>
      <w:r w:rsidRPr="002D0242">
        <w:rPr>
          <w:bCs/>
          <w:szCs w:val="28"/>
        </w:rPr>
        <w:t>Điều khoản thi hành</w:t>
      </w:r>
      <w:r w:rsidR="00C92E6F">
        <w:rPr>
          <w:bCs/>
          <w:szCs w:val="28"/>
        </w:rPr>
        <w:t>.</w:t>
      </w:r>
    </w:p>
    <w:p w14:paraId="3D557FB6" w14:textId="7F2291CC" w:rsidR="007A5F4B" w:rsidRPr="004A01BA" w:rsidRDefault="007A5F4B" w:rsidP="007A5F4B">
      <w:pPr>
        <w:tabs>
          <w:tab w:val="left" w:pos="1215"/>
        </w:tabs>
        <w:spacing w:before="120" w:after="120" w:line="360" w:lineRule="atLeast"/>
        <w:ind w:firstLine="567"/>
        <w:jc w:val="both"/>
        <w:rPr>
          <w:b/>
          <w:color w:val="000000"/>
          <w:lang w:val="nl-NL"/>
        </w:rPr>
      </w:pPr>
      <w:r w:rsidRPr="004A01BA">
        <w:rPr>
          <w:b/>
          <w:color w:val="000000"/>
          <w:lang w:val="nl-NL"/>
        </w:rPr>
        <w:t xml:space="preserve">2. Nội dung cơ bản của dự thảo </w:t>
      </w:r>
      <w:r>
        <w:rPr>
          <w:b/>
          <w:color w:val="000000"/>
          <w:lang w:val="nl-NL"/>
        </w:rPr>
        <w:t>Q</w:t>
      </w:r>
      <w:r w:rsidRPr="004A01BA">
        <w:rPr>
          <w:b/>
          <w:color w:val="000000"/>
          <w:lang w:val="nl-NL"/>
        </w:rPr>
        <w:t>uyết</w:t>
      </w:r>
      <w:r>
        <w:rPr>
          <w:b/>
          <w:color w:val="000000"/>
          <w:lang w:val="nl-NL"/>
        </w:rPr>
        <w:t xml:space="preserve"> định</w:t>
      </w:r>
    </w:p>
    <w:p w14:paraId="0384D652" w14:textId="18B53BE4" w:rsidR="00422888" w:rsidRDefault="0041172A" w:rsidP="00422888">
      <w:pPr>
        <w:spacing w:before="120" w:after="120" w:line="360" w:lineRule="atLeast"/>
        <w:ind w:firstLine="567"/>
        <w:jc w:val="both"/>
        <w:rPr>
          <w:bCs/>
          <w:szCs w:val="28"/>
        </w:rPr>
      </w:pPr>
      <w:r>
        <w:rPr>
          <w:szCs w:val="28"/>
        </w:rPr>
        <w:t>Ban hành q</w:t>
      </w:r>
      <w:r w:rsidRPr="004C16D5">
        <w:rPr>
          <w:szCs w:val="28"/>
        </w:rPr>
        <w:t>uy chế quản lý các công trình ghi công liệt sĩ, mộ liệt sĩ trên địa bàn tỉnh Thái Nguyên</w:t>
      </w:r>
      <w:r w:rsidR="00BA7DF9">
        <w:rPr>
          <w:szCs w:val="28"/>
        </w:rPr>
        <w:t>.</w:t>
      </w:r>
    </w:p>
    <w:p w14:paraId="765E7E47" w14:textId="2EC3CC3A" w:rsidR="002A0F37" w:rsidRDefault="002A0F37" w:rsidP="002A4627">
      <w:pPr>
        <w:widowControl w:val="0"/>
        <w:tabs>
          <w:tab w:val="right" w:leader="dot" w:pos="7920"/>
        </w:tabs>
        <w:spacing w:before="120" w:line="360" w:lineRule="exact"/>
        <w:ind w:firstLine="567"/>
        <w:jc w:val="both"/>
        <w:rPr>
          <w:b/>
          <w:spacing w:val="-12"/>
        </w:rPr>
      </w:pPr>
      <w:r w:rsidRPr="00BC22F9">
        <w:rPr>
          <w:b/>
          <w:spacing w:val="-12"/>
        </w:rPr>
        <w:t>V. THỜI GIA</w:t>
      </w:r>
      <w:r>
        <w:rPr>
          <w:b/>
          <w:spacing w:val="-12"/>
        </w:rPr>
        <w:t>N DỰ KIẾN TRÌNH BAN HÀNH VĂN BẢN</w:t>
      </w:r>
    </w:p>
    <w:p w14:paraId="3559AA33" w14:textId="72C2D79D" w:rsidR="002A0F37" w:rsidRPr="00281D87" w:rsidRDefault="002A0F37" w:rsidP="002A4627">
      <w:pPr>
        <w:widowControl w:val="0"/>
        <w:tabs>
          <w:tab w:val="right" w:leader="dot" w:pos="7920"/>
        </w:tabs>
        <w:spacing w:before="120" w:line="360" w:lineRule="exact"/>
        <w:ind w:firstLine="567"/>
        <w:jc w:val="both"/>
      </w:pPr>
      <w:r w:rsidRPr="00281D87">
        <w:t>Dự kiến trình UBND</w:t>
      </w:r>
      <w:r w:rsidR="00281D87">
        <w:t xml:space="preserve"> xem xét ban hành </w:t>
      </w:r>
      <w:r w:rsidR="0041172A">
        <w:t>Quyết định</w:t>
      </w:r>
      <w:r w:rsidR="00981E91" w:rsidRPr="00281D87">
        <w:t xml:space="preserve">: </w:t>
      </w:r>
      <w:r w:rsidR="009761AD" w:rsidRPr="00281D87">
        <w:t>Tháng 5/2026.</w:t>
      </w:r>
    </w:p>
    <w:p w14:paraId="00D61430" w14:textId="783EC666" w:rsidR="00BA5662" w:rsidRPr="004E572D" w:rsidRDefault="00BA5662" w:rsidP="002A4627">
      <w:pPr>
        <w:spacing w:before="120" w:line="360" w:lineRule="exact"/>
        <w:ind w:firstLine="567"/>
        <w:jc w:val="both"/>
        <w:outlineLvl w:val="2"/>
        <w:rPr>
          <w:rStyle w:val="Strong"/>
          <w:b w:val="0"/>
          <w:bCs w:val="0"/>
        </w:rPr>
      </w:pPr>
      <w:bookmarkStart w:id="0" w:name="loai_1"/>
      <w:r w:rsidRPr="004E572D">
        <w:rPr>
          <w:rStyle w:val="Strong"/>
          <w:b w:val="0"/>
          <w:bCs w:val="0"/>
        </w:rPr>
        <w:t>Nội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Giám đốc Sở Nội vụ</w:t>
      </w:r>
      <w:r w:rsidR="00C92C88">
        <w:rPr>
          <w:rStyle w:val="Strong"/>
          <w:b w:val="0"/>
          <w:bCs w:val="0"/>
        </w:rPr>
        <w:t xml:space="preserve"> </w:t>
      </w:r>
      <w:r w:rsidRPr="004E572D">
        <w:rPr>
          <w:rStyle w:val="Strong"/>
          <w:b w:val="0"/>
          <w:bCs w:val="0"/>
        </w:rPr>
        <w:t xml:space="preserve">chịu trách nhiệm trước </w:t>
      </w:r>
      <w:r w:rsidR="00450354">
        <w:rPr>
          <w:rStyle w:val="Strong"/>
          <w:b w:val="0"/>
          <w:bCs w:val="0"/>
        </w:rPr>
        <w:t xml:space="preserve">UBND </w:t>
      </w:r>
      <w:r w:rsidRPr="004E572D">
        <w:rPr>
          <w:rStyle w:val="Strong"/>
          <w:b w:val="0"/>
          <w:bCs w:val="0"/>
        </w:rPr>
        <w:t xml:space="preserve">tỉnh và trước pháp luật về nội dung </w:t>
      </w:r>
      <w:r w:rsidR="00362970">
        <w:rPr>
          <w:rStyle w:val="Strong"/>
          <w:b w:val="0"/>
          <w:bCs w:val="0"/>
        </w:rPr>
        <w:br/>
      </w:r>
      <w:r w:rsidRPr="004E572D">
        <w:rPr>
          <w:rStyle w:val="Strong"/>
          <w:b w:val="0"/>
          <w:bCs w:val="0"/>
        </w:rPr>
        <w:t>tham mưu.</w:t>
      </w:r>
    </w:p>
    <w:p w14:paraId="6F7AF832" w14:textId="1B4E323D" w:rsidR="00EE6358" w:rsidRDefault="0030617A" w:rsidP="002A4627">
      <w:pPr>
        <w:spacing w:before="120" w:line="360" w:lineRule="exact"/>
        <w:ind w:firstLine="567"/>
        <w:jc w:val="both"/>
      </w:pPr>
      <w:r>
        <w:t xml:space="preserve">Sở Nội vụ </w:t>
      </w:r>
      <w:r w:rsidR="00450354">
        <w:t xml:space="preserve">kính trình UBND </w:t>
      </w:r>
      <w:r w:rsidR="00EE6358" w:rsidRPr="005A00BD">
        <w:t>tỉnh xem xét, quyết định./.</w:t>
      </w:r>
    </w:p>
    <w:p w14:paraId="3AFB9C33" w14:textId="77777777" w:rsidR="00575C2D" w:rsidRPr="005A00BD" w:rsidRDefault="00575C2D" w:rsidP="00666EB4">
      <w:pPr>
        <w:spacing w:before="120" w:line="360" w:lineRule="exact"/>
        <w:ind w:firstLine="567"/>
        <w:jc w:val="both"/>
        <w:rPr>
          <w:szCs w:val="28"/>
        </w:rPr>
      </w:pPr>
    </w:p>
    <w:tbl>
      <w:tblPr>
        <w:tblW w:w="0" w:type="auto"/>
        <w:tblLayout w:type="fixed"/>
        <w:tblLook w:val="01E0" w:firstRow="1" w:lastRow="1" w:firstColumn="1" w:lastColumn="1" w:noHBand="0" w:noVBand="0"/>
      </w:tblPr>
      <w:tblGrid>
        <w:gridCol w:w="4678"/>
        <w:gridCol w:w="4507"/>
      </w:tblGrid>
      <w:tr w:rsidR="004C755F" w:rsidRPr="005A00BD" w14:paraId="37B706EB" w14:textId="77777777" w:rsidTr="00E80112">
        <w:trPr>
          <w:trHeight w:val="1793"/>
        </w:trPr>
        <w:tc>
          <w:tcPr>
            <w:tcW w:w="4678" w:type="dxa"/>
          </w:tcPr>
          <w:bookmarkEnd w:id="0"/>
          <w:p w14:paraId="5B908AFA" w14:textId="77777777" w:rsidR="004C755F" w:rsidRPr="005A00BD" w:rsidRDefault="004C755F" w:rsidP="00DC47E9">
            <w:pPr>
              <w:spacing w:line="400" w:lineRule="exact"/>
              <w:jc w:val="both"/>
              <w:rPr>
                <w:b/>
                <w:i/>
                <w:sz w:val="24"/>
                <w:lang w:val="nl-NL"/>
              </w:rPr>
            </w:pPr>
            <w:r w:rsidRPr="005A00BD">
              <w:rPr>
                <w:b/>
                <w:i/>
                <w:sz w:val="24"/>
                <w:lang w:val="nl-NL"/>
              </w:rPr>
              <w:t>Nơi nhận:</w:t>
            </w:r>
          </w:p>
          <w:p w14:paraId="5330798D" w14:textId="7DA27367" w:rsidR="004C755F" w:rsidRPr="005A00BD" w:rsidRDefault="00E07EE6" w:rsidP="00DC47E9">
            <w:pPr>
              <w:spacing w:line="240" w:lineRule="exact"/>
              <w:jc w:val="both"/>
              <w:rPr>
                <w:sz w:val="22"/>
                <w:lang w:val="nl-NL"/>
              </w:rPr>
            </w:pPr>
            <w:r w:rsidRPr="005A00BD">
              <w:rPr>
                <w:sz w:val="22"/>
                <w:szCs w:val="22"/>
                <w:lang w:val="nl-NL"/>
              </w:rPr>
              <w:t xml:space="preserve">- Như </w:t>
            </w:r>
            <w:r w:rsidR="00594F43">
              <w:rPr>
                <w:sz w:val="22"/>
                <w:szCs w:val="22"/>
                <w:lang w:val="nl-NL"/>
              </w:rPr>
              <w:t>kính gửi</w:t>
            </w:r>
            <w:r w:rsidRPr="005A00BD">
              <w:rPr>
                <w:sz w:val="22"/>
                <w:szCs w:val="22"/>
                <w:lang w:val="nl-NL"/>
              </w:rPr>
              <w:t>;</w:t>
            </w:r>
          </w:p>
          <w:p w14:paraId="05B4032C" w14:textId="4BC7E6B2" w:rsidR="00E07EE6" w:rsidRPr="00981E91" w:rsidRDefault="00981E91" w:rsidP="00DC47E9">
            <w:pPr>
              <w:spacing w:line="240" w:lineRule="exact"/>
              <w:jc w:val="both"/>
              <w:rPr>
                <w:spacing w:val="-4"/>
                <w:sz w:val="22"/>
                <w:lang w:val="nl-NL"/>
              </w:rPr>
            </w:pPr>
            <w:r w:rsidRPr="00981E91">
              <w:rPr>
                <w:spacing w:val="-4"/>
                <w:sz w:val="22"/>
                <w:szCs w:val="22"/>
                <w:lang w:val="nl-NL"/>
              </w:rPr>
              <w:t xml:space="preserve">- </w:t>
            </w:r>
            <w:r w:rsidR="00356ADF">
              <w:rPr>
                <w:spacing w:val="-4"/>
                <w:sz w:val="22"/>
                <w:szCs w:val="22"/>
                <w:lang w:val="nl-NL"/>
              </w:rPr>
              <w:t>Lãnh đạo</w:t>
            </w:r>
            <w:r w:rsidR="00D7372D" w:rsidRPr="00981E91">
              <w:rPr>
                <w:spacing w:val="-4"/>
                <w:sz w:val="22"/>
                <w:szCs w:val="22"/>
                <w:lang w:val="nl-NL"/>
              </w:rPr>
              <w:t xml:space="preserve"> Sở</w:t>
            </w:r>
            <w:r w:rsidR="006A060C" w:rsidRPr="00981E91">
              <w:rPr>
                <w:spacing w:val="-4"/>
                <w:sz w:val="22"/>
                <w:szCs w:val="22"/>
                <w:lang w:val="nl-NL"/>
              </w:rPr>
              <w:t>;</w:t>
            </w:r>
          </w:p>
          <w:p w14:paraId="6C6B538E" w14:textId="0074AAC3" w:rsidR="004C755F" w:rsidRPr="005A00BD" w:rsidRDefault="004C755F" w:rsidP="00DC47E9">
            <w:pPr>
              <w:spacing w:line="240" w:lineRule="exact"/>
            </w:pPr>
            <w:r w:rsidRPr="005A00BD">
              <w:rPr>
                <w:sz w:val="22"/>
                <w:szCs w:val="22"/>
              </w:rPr>
              <w:t>- Lưu: VT</w:t>
            </w:r>
            <w:r w:rsidR="00BC2B8E">
              <w:rPr>
                <w:sz w:val="22"/>
                <w:szCs w:val="22"/>
              </w:rPr>
              <w:t xml:space="preserve">, </w:t>
            </w:r>
            <w:r w:rsidR="008B36A4">
              <w:rPr>
                <w:sz w:val="22"/>
                <w:szCs w:val="22"/>
              </w:rPr>
              <w:t xml:space="preserve">VP, </w:t>
            </w:r>
            <w:r w:rsidR="00BC2B8E">
              <w:rPr>
                <w:sz w:val="22"/>
                <w:szCs w:val="22"/>
              </w:rPr>
              <w:t>NCC</w:t>
            </w:r>
            <w:r w:rsidRPr="005A00BD">
              <w:rPr>
                <w:sz w:val="22"/>
                <w:szCs w:val="22"/>
              </w:rPr>
              <w:t>.</w:t>
            </w:r>
            <w:r w:rsidR="00F31A0C">
              <w:rPr>
                <w:sz w:val="22"/>
                <w:szCs w:val="22"/>
              </w:rPr>
              <w:t>Oanhntt.</w:t>
            </w:r>
          </w:p>
        </w:tc>
        <w:tc>
          <w:tcPr>
            <w:tcW w:w="4507" w:type="dxa"/>
          </w:tcPr>
          <w:p w14:paraId="6C714F9E" w14:textId="0FF917C0" w:rsidR="004C755F" w:rsidRPr="005A00BD" w:rsidRDefault="004C755F" w:rsidP="0080307E">
            <w:pPr>
              <w:jc w:val="center"/>
              <w:rPr>
                <w:b/>
                <w:bCs/>
                <w:szCs w:val="28"/>
              </w:rPr>
            </w:pPr>
            <w:r w:rsidRPr="005A00BD">
              <w:rPr>
                <w:b/>
                <w:bCs/>
                <w:szCs w:val="28"/>
              </w:rPr>
              <w:t>GIÁM ĐỐC</w:t>
            </w:r>
          </w:p>
          <w:p w14:paraId="21FC78E8" w14:textId="0545BF6A" w:rsidR="00C6075B" w:rsidRPr="005A00BD" w:rsidRDefault="00C6075B" w:rsidP="0080307E">
            <w:pPr>
              <w:ind w:left="6767" w:hanging="6767"/>
              <w:jc w:val="center"/>
              <w:rPr>
                <w:b/>
                <w:sz w:val="34"/>
              </w:rPr>
            </w:pPr>
          </w:p>
          <w:p w14:paraId="0AC84C95" w14:textId="77777777" w:rsidR="00006227" w:rsidRPr="005A00BD" w:rsidRDefault="00006227" w:rsidP="0080307E">
            <w:pPr>
              <w:ind w:left="6767" w:hanging="6767"/>
              <w:jc w:val="center"/>
              <w:rPr>
                <w:b/>
                <w:sz w:val="34"/>
              </w:rPr>
            </w:pPr>
          </w:p>
          <w:p w14:paraId="03DA1F6A" w14:textId="77777777" w:rsidR="003568F7" w:rsidRPr="005A00BD" w:rsidRDefault="003568F7" w:rsidP="0080307E">
            <w:pPr>
              <w:ind w:left="6767" w:hanging="6767"/>
              <w:jc w:val="center"/>
              <w:rPr>
                <w:b/>
                <w:sz w:val="34"/>
              </w:rPr>
            </w:pPr>
          </w:p>
          <w:p w14:paraId="764C16D7" w14:textId="77777777" w:rsidR="003568F7" w:rsidRPr="005A00BD" w:rsidRDefault="003568F7" w:rsidP="0080307E">
            <w:pPr>
              <w:ind w:left="6767" w:hanging="6767"/>
              <w:jc w:val="center"/>
              <w:rPr>
                <w:b/>
                <w:sz w:val="34"/>
              </w:rPr>
            </w:pPr>
          </w:p>
          <w:p w14:paraId="412EB3DD" w14:textId="5DD8D47B" w:rsidR="004C755F" w:rsidRPr="005A00BD" w:rsidRDefault="00536759" w:rsidP="0080307E">
            <w:pPr>
              <w:ind w:left="6767" w:hanging="6767"/>
              <w:jc w:val="center"/>
              <w:rPr>
                <w:b/>
              </w:rPr>
            </w:pPr>
            <w:r>
              <w:rPr>
                <w:b/>
              </w:rPr>
              <w:t>Dương Xuân Hùng</w:t>
            </w:r>
          </w:p>
        </w:tc>
      </w:tr>
    </w:tbl>
    <w:p w14:paraId="039132DA" w14:textId="161E9080" w:rsidR="00634434" w:rsidRPr="005A00BD" w:rsidRDefault="00634434" w:rsidP="003568F7">
      <w:pPr>
        <w:spacing w:before="120" w:line="360" w:lineRule="atLeast"/>
        <w:jc w:val="both"/>
      </w:pPr>
    </w:p>
    <w:sectPr w:rsidR="00634434" w:rsidRPr="005A00BD" w:rsidSect="009901F1">
      <w:headerReference w:type="default" r:id="rId8"/>
      <w:footerReference w:type="even" r:id="rId9"/>
      <w:footerReference w:type="default" r:id="rId10"/>
      <w:type w:val="continuous"/>
      <w:pgSz w:w="11907" w:h="16840" w:code="9"/>
      <w:pgMar w:top="1134" w:right="102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B4EB" w14:textId="77777777" w:rsidR="00F43173" w:rsidRDefault="00F43173" w:rsidP="00FE17A6">
      <w:r>
        <w:separator/>
      </w:r>
    </w:p>
  </w:endnote>
  <w:endnote w:type="continuationSeparator" w:id="0">
    <w:p w14:paraId="7C2AD337" w14:textId="77777777" w:rsidR="00F43173" w:rsidRDefault="00F43173" w:rsidP="00FE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FC77" w14:textId="77777777" w:rsidR="00BA046E" w:rsidRDefault="00040C08" w:rsidP="00E33981">
    <w:pPr>
      <w:pStyle w:val="Footer"/>
      <w:framePr w:wrap="around" w:vAnchor="text" w:hAnchor="margin" w:xAlign="right" w:y="1"/>
      <w:rPr>
        <w:rStyle w:val="PageNumber"/>
      </w:rPr>
    </w:pPr>
    <w:r>
      <w:rPr>
        <w:rStyle w:val="PageNumber"/>
      </w:rPr>
      <w:fldChar w:fldCharType="begin"/>
    </w:r>
    <w:r w:rsidR="00BA046E">
      <w:rPr>
        <w:rStyle w:val="PageNumber"/>
      </w:rPr>
      <w:instrText xml:space="preserve">PAGE  </w:instrText>
    </w:r>
    <w:r>
      <w:rPr>
        <w:rStyle w:val="PageNumber"/>
      </w:rPr>
      <w:fldChar w:fldCharType="separate"/>
    </w:r>
    <w:r w:rsidR="00BA046E">
      <w:rPr>
        <w:rStyle w:val="PageNumber"/>
        <w:noProof/>
      </w:rPr>
      <w:t>2</w:t>
    </w:r>
    <w:r>
      <w:rPr>
        <w:rStyle w:val="PageNumber"/>
      </w:rPr>
      <w:fldChar w:fldCharType="end"/>
    </w:r>
  </w:p>
  <w:p w14:paraId="05FA365A" w14:textId="77777777" w:rsidR="00BA046E" w:rsidRDefault="00BA046E" w:rsidP="00E33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28E6" w14:textId="77777777" w:rsidR="00BA046E" w:rsidRDefault="00BA046E" w:rsidP="00E33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3FC4" w14:textId="77777777" w:rsidR="00F43173" w:rsidRDefault="00F43173" w:rsidP="00FE17A6">
      <w:r>
        <w:separator/>
      </w:r>
    </w:p>
  </w:footnote>
  <w:footnote w:type="continuationSeparator" w:id="0">
    <w:p w14:paraId="2287AC01" w14:textId="77777777" w:rsidR="00F43173" w:rsidRDefault="00F43173" w:rsidP="00FE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857016"/>
      <w:docPartObj>
        <w:docPartGallery w:val="Page Numbers (Top of Page)"/>
        <w:docPartUnique/>
      </w:docPartObj>
    </w:sdtPr>
    <w:sdtEndPr>
      <w:rPr>
        <w:noProof/>
      </w:rPr>
    </w:sdtEndPr>
    <w:sdtContent>
      <w:p w14:paraId="5135B385" w14:textId="77777777" w:rsidR="00BA046E" w:rsidRDefault="009F07B6">
        <w:pPr>
          <w:pStyle w:val="Header"/>
          <w:jc w:val="center"/>
        </w:pPr>
        <w:r>
          <w:fldChar w:fldCharType="begin"/>
        </w:r>
        <w:r>
          <w:instrText xml:space="preserve"> PAGE   \* MERGEFORMAT </w:instrText>
        </w:r>
        <w:r>
          <w:fldChar w:fldCharType="separate"/>
        </w:r>
        <w:r w:rsidR="003329AC">
          <w:rPr>
            <w:noProof/>
          </w:rPr>
          <w:t>3</w:t>
        </w:r>
        <w:r>
          <w:rPr>
            <w:noProof/>
          </w:rPr>
          <w:fldChar w:fldCharType="end"/>
        </w:r>
      </w:p>
    </w:sdtContent>
  </w:sdt>
  <w:p w14:paraId="1434C8DD" w14:textId="77777777" w:rsidR="00BA046E" w:rsidRDefault="00BA0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015"/>
    <w:multiLevelType w:val="hybridMultilevel"/>
    <w:tmpl w:val="6EE0DF88"/>
    <w:lvl w:ilvl="0" w:tplc="765064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0EB1CCB"/>
    <w:multiLevelType w:val="hybridMultilevel"/>
    <w:tmpl w:val="5ADABB68"/>
    <w:lvl w:ilvl="0" w:tplc="7A8013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FC78AC"/>
    <w:multiLevelType w:val="hybridMultilevel"/>
    <w:tmpl w:val="77D2394E"/>
    <w:lvl w:ilvl="0" w:tplc="FFFFFFFF">
      <w:start w:val="1"/>
      <w:numFmt w:val="bullet"/>
      <w:pStyle w:val="DocumentMap"/>
      <w:lvlText w:val="+"/>
      <w:lvlJc w:val="left"/>
      <w:pPr>
        <w:tabs>
          <w:tab w:val="num" w:pos="567"/>
        </w:tabs>
        <w:ind w:left="567" w:hanging="283"/>
      </w:pPr>
      <w:rPr>
        <w:rFonts w:ascii=".VnAvant" w:hAnsi=".VnAvant" w:hint="default"/>
        <w:b/>
        <w:i w:val="0"/>
        <w:sz w:val="24"/>
        <w:szCs w:val="24"/>
        <w:lang w:val="fr-FR"/>
      </w:rPr>
    </w:lvl>
    <w:lvl w:ilvl="1" w:tplc="FFFFFFFF">
      <w:start w:val="1"/>
      <w:numFmt w:val="bullet"/>
      <w:lvlText w:val="o"/>
      <w:lvlJc w:val="left"/>
      <w:pPr>
        <w:tabs>
          <w:tab w:val="num" w:pos="2147"/>
        </w:tabs>
        <w:ind w:left="2147" w:hanging="360"/>
      </w:pPr>
      <w:rPr>
        <w:rFonts w:ascii="Courier New" w:hAnsi="Courier New" w:cs="Courier New" w:hint="default"/>
      </w:rPr>
    </w:lvl>
    <w:lvl w:ilvl="2" w:tplc="FFFFFFFF" w:tentative="1">
      <w:start w:val="1"/>
      <w:numFmt w:val="bullet"/>
      <w:lvlText w:val=""/>
      <w:lvlJc w:val="left"/>
      <w:pPr>
        <w:tabs>
          <w:tab w:val="num" w:pos="2867"/>
        </w:tabs>
        <w:ind w:left="2867" w:hanging="360"/>
      </w:pPr>
      <w:rPr>
        <w:rFonts w:ascii="Wingdings" w:hAnsi="Wingdings" w:hint="default"/>
      </w:rPr>
    </w:lvl>
    <w:lvl w:ilvl="3" w:tplc="FFFFFFFF" w:tentative="1">
      <w:start w:val="1"/>
      <w:numFmt w:val="bullet"/>
      <w:lvlText w:val=""/>
      <w:lvlJc w:val="left"/>
      <w:pPr>
        <w:tabs>
          <w:tab w:val="num" w:pos="3587"/>
        </w:tabs>
        <w:ind w:left="3587" w:hanging="360"/>
      </w:pPr>
      <w:rPr>
        <w:rFonts w:ascii="Symbol" w:hAnsi="Symbol" w:hint="default"/>
      </w:rPr>
    </w:lvl>
    <w:lvl w:ilvl="4" w:tplc="FFFFFFFF" w:tentative="1">
      <w:start w:val="1"/>
      <w:numFmt w:val="bullet"/>
      <w:lvlText w:val="o"/>
      <w:lvlJc w:val="left"/>
      <w:pPr>
        <w:tabs>
          <w:tab w:val="num" w:pos="4307"/>
        </w:tabs>
        <w:ind w:left="4307" w:hanging="360"/>
      </w:pPr>
      <w:rPr>
        <w:rFonts w:ascii="Courier New" w:hAnsi="Courier New" w:cs="Courier New" w:hint="default"/>
      </w:rPr>
    </w:lvl>
    <w:lvl w:ilvl="5" w:tplc="FFFFFFFF" w:tentative="1">
      <w:start w:val="1"/>
      <w:numFmt w:val="bullet"/>
      <w:lvlText w:val=""/>
      <w:lvlJc w:val="left"/>
      <w:pPr>
        <w:tabs>
          <w:tab w:val="num" w:pos="5027"/>
        </w:tabs>
        <w:ind w:left="5027" w:hanging="360"/>
      </w:pPr>
      <w:rPr>
        <w:rFonts w:ascii="Wingdings" w:hAnsi="Wingdings" w:hint="default"/>
      </w:rPr>
    </w:lvl>
    <w:lvl w:ilvl="6" w:tplc="FFFFFFFF" w:tentative="1">
      <w:start w:val="1"/>
      <w:numFmt w:val="bullet"/>
      <w:lvlText w:val=""/>
      <w:lvlJc w:val="left"/>
      <w:pPr>
        <w:tabs>
          <w:tab w:val="num" w:pos="5747"/>
        </w:tabs>
        <w:ind w:left="5747" w:hanging="360"/>
      </w:pPr>
      <w:rPr>
        <w:rFonts w:ascii="Symbol" w:hAnsi="Symbol" w:hint="default"/>
      </w:rPr>
    </w:lvl>
    <w:lvl w:ilvl="7" w:tplc="FFFFFFFF">
      <w:start w:val="1"/>
      <w:numFmt w:val="bullet"/>
      <w:lvlText w:val="o"/>
      <w:lvlJc w:val="left"/>
      <w:pPr>
        <w:tabs>
          <w:tab w:val="num" w:pos="6467"/>
        </w:tabs>
        <w:ind w:left="6467" w:hanging="360"/>
      </w:pPr>
      <w:rPr>
        <w:rFonts w:ascii="Courier New" w:hAnsi="Courier New" w:cs="Courier New" w:hint="default"/>
      </w:rPr>
    </w:lvl>
    <w:lvl w:ilvl="8" w:tplc="FFFFFFFF">
      <w:start w:val="1"/>
      <w:numFmt w:val="bullet"/>
      <w:lvlText w:val=""/>
      <w:lvlJc w:val="left"/>
      <w:pPr>
        <w:tabs>
          <w:tab w:val="num" w:pos="7187"/>
        </w:tabs>
        <w:ind w:left="7187" w:hanging="360"/>
      </w:pPr>
      <w:rPr>
        <w:rFonts w:ascii="Wingdings" w:hAnsi="Wingdings" w:hint="default"/>
      </w:rPr>
    </w:lvl>
  </w:abstractNum>
  <w:abstractNum w:abstractNumId="3" w15:restartNumberingAfterBreak="0">
    <w:nsid w:val="5CD53203"/>
    <w:multiLevelType w:val="multilevel"/>
    <w:tmpl w:val="B182410C"/>
    <w:lvl w:ilvl="0">
      <w:start w:val="1"/>
      <w:numFmt w:val="decimal"/>
      <w:pStyle w:val="M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515DF0"/>
    <w:multiLevelType w:val="hybridMultilevel"/>
    <w:tmpl w:val="F9D63778"/>
    <w:lvl w:ilvl="0" w:tplc="8260303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7E0F60E6"/>
    <w:multiLevelType w:val="hybridMultilevel"/>
    <w:tmpl w:val="F68ACA06"/>
    <w:lvl w:ilvl="0" w:tplc="7D62830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977222283">
    <w:abstractNumId w:val="2"/>
  </w:num>
  <w:num w:numId="2" w16cid:durableId="831411979">
    <w:abstractNumId w:val="3"/>
  </w:num>
  <w:num w:numId="3" w16cid:durableId="1105228492">
    <w:abstractNumId w:val="5"/>
  </w:num>
  <w:num w:numId="4" w16cid:durableId="804352981">
    <w:abstractNumId w:val="0"/>
  </w:num>
  <w:num w:numId="5" w16cid:durableId="1234387908">
    <w:abstractNumId w:val="4"/>
  </w:num>
  <w:num w:numId="6" w16cid:durableId="1715235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B5"/>
    <w:rsid w:val="000016D5"/>
    <w:rsid w:val="00001980"/>
    <w:rsid w:val="00006227"/>
    <w:rsid w:val="0001461D"/>
    <w:rsid w:val="00016D5D"/>
    <w:rsid w:val="0002098D"/>
    <w:rsid w:val="00021D52"/>
    <w:rsid w:val="00023583"/>
    <w:rsid w:val="000270A3"/>
    <w:rsid w:val="00027574"/>
    <w:rsid w:val="000405EA"/>
    <w:rsid w:val="00040C08"/>
    <w:rsid w:val="0004624F"/>
    <w:rsid w:val="00053EBD"/>
    <w:rsid w:val="00056CA5"/>
    <w:rsid w:val="00056EF4"/>
    <w:rsid w:val="000606BE"/>
    <w:rsid w:val="00062397"/>
    <w:rsid w:val="00065BC5"/>
    <w:rsid w:val="00070EF9"/>
    <w:rsid w:val="00075867"/>
    <w:rsid w:val="00076CBF"/>
    <w:rsid w:val="00077171"/>
    <w:rsid w:val="0008783A"/>
    <w:rsid w:val="00091417"/>
    <w:rsid w:val="00092A8F"/>
    <w:rsid w:val="000931EE"/>
    <w:rsid w:val="00095CFB"/>
    <w:rsid w:val="00097D1B"/>
    <w:rsid w:val="00097E98"/>
    <w:rsid w:val="000A0E80"/>
    <w:rsid w:val="000A2115"/>
    <w:rsid w:val="000A3C35"/>
    <w:rsid w:val="000B2D8D"/>
    <w:rsid w:val="000B3601"/>
    <w:rsid w:val="000B4AB6"/>
    <w:rsid w:val="000B5D78"/>
    <w:rsid w:val="000D2DCC"/>
    <w:rsid w:val="000D6BA1"/>
    <w:rsid w:val="000D7435"/>
    <w:rsid w:val="000E0AF5"/>
    <w:rsid w:val="000E4FF7"/>
    <w:rsid w:val="000E575A"/>
    <w:rsid w:val="000F7544"/>
    <w:rsid w:val="00105FEF"/>
    <w:rsid w:val="00110599"/>
    <w:rsid w:val="00111233"/>
    <w:rsid w:val="00112010"/>
    <w:rsid w:val="001121F6"/>
    <w:rsid w:val="00114473"/>
    <w:rsid w:val="00120A70"/>
    <w:rsid w:val="0012167B"/>
    <w:rsid w:val="001221A3"/>
    <w:rsid w:val="00122820"/>
    <w:rsid w:val="001276D5"/>
    <w:rsid w:val="00132210"/>
    <w:rsid w:val="00132CB3"/>
    <w:rsid w:val="001330D2"/>
    <w:rsid w:val="00133478"/>
    <w:rsid w:val="00133B9F"/>
    <w:rsid w:val="00134E07"/>
    <w:rsid w:val="001445D6"/>
    <w:rsid w:val="00151E9F"/>
    <w:rsid w:val="00151FF3"/>
    <w:rsid w:val="001576A5"/>
    <w:rsid w:val="001603E6"/>
    <w:rsid w:val="00161269"/>
    <w:rsid w:val="0016322A"/>
    <w:rsid w:val="00164272"/>
    <w:rsid w:val="0016576C"/>
    <w:rsid w:val="00167AB7"/>
    <w:rsid w:val="00173B5C"/>
    <w:rsid w:val="00173D60"/>
    <w:rsid w:val="00177A6C"/>
    <w:rsid w:val="0018005F"/>
    <w:rsid w:val="00182990"/>
    <w:rsid w:val="00183E49"/>
    <w:rsid w:val="00186F41"/>
    <w:rsid w:val="00190530"/>
    <w:rsid w:val="00190A93"/>
    <w:rsid w:val="001928CC"/>
    <w:rsid w:val="00192F5C"/>
    <w:rsid w:val="001948EF"/>
    <w:rsid w:val="001965AD"/>
    <w:rsid w:val="001A1C50"/>
    <w:rsid w:val="001A38F8"/>
    <w:rsid w:val="001A43FE"/>
    <w:rsid w:val="001A50B0"/>
    <w:rsid w:val="001A52EA"/>
    <w:rsid w:val="001A686B"/>
    <w:rsid w:val="001B1392"/>
    <w:rsid w:val="001B2411"/>
    <w:rsid w:val="001B430E"/>
    <w:rsid w:val="001B4B61"/>
    <w:rsid w:val="001B515A"/>
    <w:rsid w:val="001C1D18"/>
    <w:rsid w:val="001C52A0"/>
    <w:rsid w:val="001C7940"/>
    <w:rsid w:val="001D656B"/>
    <w:rsid w:val="001D7AEB"/>
    <w:rsid w:val="001E439C"/>
    <w:rsid w:val="001E4635"/>
    <w:rsid w:val="001E4BDA"/>
    <w:rsid w:val="001E77F1"/>
    <w:rsid w:val="001E7F05"/>
    <w:rsid w:val="001F3FF5"/>
    <w:rsid w:val="001F7F53"/>
    <w:rsid w:val="00201CD8"/>
    <w:rsid w:val="00205497"/>
    <w:rsid w:val="00205AAE"/>
    <w:rsid w:val="0020740C"/>
    <w:rsid w:val="00210FE6"/>
    <w:rsid w:val="002135F8"/>
    <w:rsid w:val="0021394C"/>
    <w:rsid w:val="00216904"/>
    <w:rsid w:val="002174EB"/>
    <w:rsid w:val="00217788"/>
    <w:rsid w:val="00221ECC"/>
    <w:rsid w:val="0022263A"/>
    <w:rsid w:val="002309C8"/>
    <w:rsid w:val="0023101C"/>
    <w:rsid w:val="00232210"/>
    <w:rsid w:val="002341E8"/>
    <w:rsid w:val="00234C54"/>
    <w:rsid w:val="002408D7"/>
    <w:rsid w:val="002411C2"/>
    <w:rsid w:val="0024253D"/>
    <w:rsid w:val="0024481F"/>
    <w:rsid w:val="00253C78"/>
    <w:rsid w:val="00254643"/>
    <w:rsid w:val="00257006"/>
    <w:rsid w:val="00262F48"/>
    <w:rsid w:val="00263A25"/>
    <w:rsid w:val="00264390"/>
    <w:rsid w:val="002713D1"/>
    <w:rsid w:val="0027412E"/>
    <w:rsid w:val="00274D6D"/>
    <w:rsid w:val="00275636"/>
    <w:rsid w:val="002757B4"/>
    <w:rsid w:val="00281BA4"/>
    <w:rsid w:val="00281D87"/>
    <w:rsid w:val="00287B86"/>
    <w:rsid w:val="00291E48"/>
    <w:rsid w:val="00294279"/>
    <w:rsid w:val="00294D04"/>
    <w:rsid w:val="00294FA8"/>
    <w:rsid w:val="00296898"/>
    <w:rsid w:val="00296CFF"/>
    <w:rsid w:val="0029734E"/>
    <w:rsid w:val="002A0F37"/>
    <w:rsid w:val="002A4125"/>
    <w:rsid w:val="002A4627"/>
    <w:rsid w:val="002A4751"/>
    <w:rsid w:val="002B486B"/>
    <w:rsid w:val="002B4F60"/>
    <w:rsid w:val="002B5658"/>
    <w:rsid w:val="002B678F"/>
    <w:rsid w:val="002B69B9"/>
    <w:rsid w:val="002B6E14"/>
    <w:rsid w:val="002B743F"/>
    <w:rsid w:val="002B7A50"/>
    <w:rsid w:val="002C1824"/>
    <w:rsid w:val="002C266A"/>
    <w:rsid w:val="002C34F3"/>
    <w:rsid w:val="002C4088"/>
    <w:rsid w:val="002C50F0"/>
    <w:rsid w:val="002D0242"/>
    <w:rsid w:val="002D1DBA"/>
    <w:rsid w:val="002D6C61"/>
    <w:rsid w:val="002E22C6"/>
    <w:rsid w:val="002E42F5"/>
    <w:rsid w:val="002F15E6"/>
    <w:rsid w:val="002F5DF6"/>
    <w:rsid w:val="002F6F60"/>
    <w:rsid w:val="0030586E"/>
    <w:rsid w:val="00305A85"/>
    <w:rsid w:val="00305B66"/>
    <w:rsid w:val="0030617A"/>
    <w:rsid w:val="0031172F"/>
    <w:rsid w:val="00311792"/>
    <w:rsid w:val="00312547"/>
    <w:rsid w:val="00312721"/>
    <w:rsid w:val="00313751"/>
    <w:rsid w:val="00315C6C"/>
    <w:rsid w:val="003242C6"/>
    <w:rsid w:val="00330155"/>
    <w:rsid w:val="00331674"/>
    <w:rsid w:val="003329AC"/>
    <w:rsid w:val="00333A98"/>
    <w:rsid w:val="00334177"/>
    <w:rsid w:val="00334F54"/>
    <w:rsid w:val="00335004"/>
    <w:rsid w:val="003438CA"/>
    <w:rsid w:val="003508F9"/>
    <w:rsid w:val="003511F9"/>
    <w:rsid w:val="003515A1"/>
    <w:rsid w:val="00353AAE"/>
    <w:rsid w:val="00353E3A"/>
    <w:rsid w:val="0035449B"/>
    <w:rsid w:val="003568F7"/>
    <w:rsid w:val="00356ADF"/>
    <w:rsid w:val="00362970"/>
    <w:rsid w:val="0036526F"/>
    <w:rsid w:val="00365D8B"/>
    <w:rsid w:val="00370E51"/>
    <w:rsid w:val="0037471B"/>
    <w:rsid w:val="00375EC5"/>
    <w:rsid w:val="00382BA9"/>
    <w:rsid w:val="003830A0"/>
    <w:rsid w:val="00385051"/>
    <w:rsid w:val="00385DC1"/>
    <w:rsid w:val="003872D2"/>
    <w:rsid w:val="00391FD6"/>
    <w:rsid w:val="00397A0D"/>
    <w:rsid w:val="003A1B4D"/>
    <w:rsid w:val="003C008E"/>
    <w:rsid w:val="003C1353"/>
    <w:rsid w:val="003C15BB"/>
    <w:rsid w:val="003C26CC"/>
    <w:rsid w:val="003C3B22"/>
    <w:rsid w:val="003C5FB8"/>
    <w:rsid w:val="003D1A9B"/>
    <w:rsid w:val="003D4143"/>
    <w:rsid w:val="003D514F"/>
    <w:rsid w:val="003D5999"/>
    <w:rsid w:val="003E10C0"/>
    <w:rsid w:val="003E1BB9"/>
    <w:rsid w:val="003E58C7"/>
    <w:rsid w:val="003E7561"/>
    <w:rsid w:val="003F3F67"/>
    <w:rsid w:val="003F5E89"/>
    <w:rsid w:val="00407921"/>
    <w:rsid w:val="00410106"/>
    <w:rsid w:val="0041172A"/>
    <w:rsid w:val="00422888"/>
    <w:rsid w:val="004243AF"/>
    <w:rsid w:val="004308BF"/>
    <w:rsid w:val="00433E91"/>
    <w:rsid w:val="00441F60"/>
    <w:rsid w:val="00443D5F"/>
    <w:rsid w:val="00446882"/>
    <w:rsid w:val="004478BE"/>
    <w:rsid w:val="00450354"/>
    <w:rsid w:val="00450E36"/>
    <w:rsid w:val="004528EB"/>
    <w:rsid w:val="00453B02"/>
    <w:rsid w:val="0046069A"/>
    <w:rsid w:val="0046525E"/>
    <w:rsid w:val="004664C5"/>
    <w:rsid w:val="004705FF"/>
    <w:rsid w:val="00470A82"/>
    <w:rsid w:val="004724B6"/>
    <w:rsid w:val="004828D9"/>
    <w:rsid w:val="00482B88"/>
    <w:rsid w:val="00484493"/>
    <w:rsid w:val="00485197"/>
    <w:rsid w:val="004858BC"/>
    <w:rsid w:val="00491FE3"/>
    <w:rsid w:val="00494030"/>
    <w:rsid w:val="0049686E"/>
    <w:rsid w:val="004A1F1A"/>
    <w:rsid w:val="004A562C"/>
    <w:rsid w:val="004A5844"/>
    <w:rsid w:val="004A58A3"/>
    <w:rsid w:val="004B0182"/>
    <w:rsid w:val="004B40B4"/>
    <w:rsid w:val="004B4ED8"/>
    <w:rsid w:val="004C3CFD"/>
    <w:rsid w:val="004C744C"/>
    <w:rsid w:val="004C755F"/>
    <w:rsid w:val="004D061A"/>
    <w:rsid w:val="004D3871"/>
    <w:rsid w:val="004D3D05"/>
    <w:rsid w:val="004E770C"/>
    <w:rsid w:val="004F31B6"/>
    <w:rsid w:val="004F3A53"/>
    <w:rsid w:val="004F6438"/>
    <w:rsid w:val="005061C8"/>
    <w:rsid w:val="00506A91"/>
    <w:rsid w:val="00510104"/>
    <w:rsid w:val="00511A52"/>
    <w:rsid w:val="00514AED"/>
    <w:rsid w:val="0051722C"/>
    <w:rsid w:val="005173AF"/>
    <w:rsid w:val="00522854"/>
    <w:rsid w:val="0052379B"/>
    <w:rsid w:val="005275D4"/>
    <w:rsid w:val="005300CD"/>
    <w:rsid w:val="00531665"/>
    <w:rsid w:val="00531D28"/>
    <w:rsid w:val="005349CF"/>
    <w:rsid w:val="005355D7"/>
    <w:rsid w:val="00536759"/>
    <w:rsid w:val="005406EE"/>
    <w:rsid w:val="005428BF"/>
    <w:rsid w:val="005429D2"/>
    <w:rsid w:val="00542D90"/>
    <w:rsid w:val="00542DFC"/>
    <w:rsid w:val="00543E71"/>
    <w:rsid w:val="005458B9"/>
    <w:rsid w:val="00550569"/>
    <w:rsid w:val="00550C27"/>
    <w:rsid w:val="00552C3C"/>
    <w:rsid w:val="005550DD"/>
    <w:rsid w:val="005551BC"/>
    <w:rsid w:val="00556958"/>
    <w:rsid w:val="00557981"/>
    <w:rsid w:val="005628B0"/>
    <w:rsid w:val="005723E5"/>
    <w:rsid w:val="00573A21"/>
    <w:rsid w:val="00575C2D"/>
    <w:rsid w:val="00576D3D"/>
    <w:rsid w:val="00581865"/>
    <w:rsid w:val="00583758"/>
    <w:rsid w:val="00583F6E"/>
    <w:rsid w:val="00586798"/>
    <w:rsid w:val="005917C2"/>
    <w:rsid w:val="00594F43"/>
    <w:rsid w:val="0059695C"/>
    <w:rsid w:val="005A00BD"/>
    <w:rsid w:val="005A07DF"/>
    <w:rsid w:val="005A1969"/>
    <w:rsid w:val="005A38AD"/>
    <w:rsid w:val="005A3AD6"/>
    <w:rsid w:val="005A5901"/>
    <w:rsid w:val="005B1A4F"/>
    <w:rsid w:val="005B20DB"/>
    <w:rsid w:val="005B2F2B"/>
    <w:rsid w:val="005B400A"/>
    <w:rsid w:val="005B66BB"/>
    <w:rsid w:val="005B7A56"/>
    <w:rsid w:val="005C1D8B"/>
    <w:rsid w:val="005C348E"/>
    <w:rsid w:val="005C6EBB"/>
    <w:rsid w:val="005C75B9"/>
    <w:rsid w:val="005C7C77"/>
    <w:rsid w:val="005D002A"/>
    <w:rsid w:val="005D1DD1"/>
    <w:rsid w:val="005D27E6"/>
    <w:rsid w:val="005D37ED"/>
    <w:rsid w:val="005D6B05"/>
    <w:rsid w:val="005E5154"/>
    <w:rsid w:val="005E60E2"/>
    <w:rsid w:val="005E7693"/>
    <w:rsid w:val="005F2ACA"/>
    <w:rsid w:val="005F2D70"/>
    <w:rsid w:val="006048B7"/>
    <w:rsid w:val="00605825"/>
    <w:rsid w:val="006058B1"/>
    <w:rsid w:val="006064FA"/>
    <w:rsid w:val="00612410"/>
    <w:rsid w:val="00613AE5"/>
    <w:rsid w:val="0061491F"/>
    <w:rsid w:val="006165B4"/>
    <w:rsid w:val="00620A1F"/>
    <w:rsid w:val="00621C65"/>
    <w:rsid w:val="006231F0"/>
    <w:rsid w:val="0063398C"/>
    <w:rsid w:val="00634434"/>
    <w:rsid w:val="00634D4F"/>
    <w:rsid w:val="00634F2C"/>
    <w:rsid w:val="00635322"/>
    <w:rsid w:val="00640738"/>
    <w:rsid w:val="006475A6"/>
    <w:rsid w:val="00652DC7"/>
    <w:rsid w:val="00654CA7"/>
    <w:rsid w:val="0065762D"/>
    <w:rsid w:val="006606B9"/>
    <w:rsid w:val="006625C9"/>
    <w:rsid w:val="00662F66"/>
    <w:rsid w:val="00666EB4"/>
    <w:rsid w:val="00667613"/>
    <w:rsid w:val="00670EC0"/>
    <w:rsid w:val="00672371"/>
    <w:rsid w:val="0068524B"/>
    <w:rsid w:val="00686A28"/>
    <w:rsid w:val="00687E45"/>
    <w:rsid w:val="00692A2E"/>
    <w:rsid w:val="00695C56"/>
    <w:rsid w:val="00696C65"/>
    <w:rsid w:val="006A060C"/>
    <w:rsid w:val="006A1813"/>
    <w:rsid w:val="006A276E"/>
    <w:rsid w:val="006A3A90"/>
    <w:rsid w:val="006A4341"/>
    <w:rsid w:val="006A50FC"/>
    <w:rsid w:val="006A57BE"/>
    <w:rsid w:val="006A6568"/>
    <w:rsid w:val="006B012F"/>
    <w:rsid w:val="006B1A68"/>
    <w:rsid w:val="006B26AE"/>
    <w:rsid w:val="006B63AE"/>
    <w:rsid w:val="006B7587"/>
    <w:rsid w:val="006C68EC"/>
    <w:rsid w:val="006D02CA"/>
    <w:rsid w:val="006D4C42"/>
    <w:rsid w:val="006E1A9E"/>
    <w:rsid w:val="006E1CCD"/>
    <w:rsid w:val="006F0AFC"/>
    <w:rsid w:val="006F30FA"/>
    <w:rsid w:val="006F3533"/>
    <w:rsid w:val="006F5BED"/>
    <w:rsid w:val="006F61E3"/>
    <w:rsid w:val="006F6629"/>
    <w:rsid w:val="00704501"/>
    <w:rsid w:val="00706445"/>
    <w:rsid w:val="00706939"/>
    <w:rsid w:val="007078FD"/>
    <w:rsid w:val="0071450B"/>
    <w:rsid w:val="00714FA6"/>
    <w:rsid w:val="00722F93"/>
    <w:rsid w:val="00727F27"/>
    <w:rsid w:val="00730DE7"/>
    <w:rsid w:val="00732FD7"/>
    <w:rsid w:val="00734E1E"/>
    <w:rsid w:val="00735240"/>
    <w:rsid w:val="0073625F"/>
    <w:rsid w:val="007369C9"/>
    <w:rsid w:val="00736E7D"/>
    <w:rsid w:val="00742013"/>
    <w:rsid w:val="00744055"/>
    <w:rsid w:val="007464C7"/>
    <w:rsid w:val="00746D90"/>
    <w:rsid w:val="00747710"/>
    <w:rsid w:val="00751D10"/>
    <w:rsid w:val="00753FA3"/>
    <w:rsid w:val="00755DBB"/>
    <w:rsid w:val="007608B5"/>
    <w:rsid w:val="007666AE"/>
    <w:rsid w:val="00766CB5"/>
    <w:rsid w:val="0077082D"/>
    <w:rsid w:val="007711BE"/>
    <w:rsid w:val="00771259"/>
    <w:rsid w:val="00771F34"/>
    <w:rsid w:val="00772A51"/>
    <w:rsid w:val="00776E34"/>
    <w:rsid w:val="00777CF5"/>
    <w:rsid w:val="007859AF"/>
    <w:rsid w:val="00786251"/>
    <w:rsid w:val="007874BC"/>
    <w:rsid w:val="00792145"/>
    <w:rsid w:val="007A09DE"/>
    <w:rsid w:val="007A285E"/>
    <w:rsid w:val="007A5F4B"/>
    <w:rsid w:val="007A6C4A"/>
    <w:rsid w:val="007B0295"/>
    <w:rsid w:val="007B03A0"/>
    <w:rsid w:val="007B312F"/>
    <w:rsid w:val="007B3275"/>
    <w:rsid w:val="007B7AD5"/>
    <w:rsid w:val="007C0A45"/>
    <w:rsid w:val="007C1713"/>
    <w:rsid w:val="007C29FB"/>
    <w:rsid w:val="007C4D89"/>
    <w:rsid w:val="007C7C5D"/>
    <w:rsid w:val="007D1007"/>
    <w:rsid w:val="007D5D72"/>
    <w:rsid w:val="007D7D50"/>
    <w:rsid w:val="007E0A86"/>
    <w:rsid w:val="007E576D"/>
    <w:rsid w:val="007F203C"/>
    <w:rsid w:val="007F29EB"/>
    <w:rsid w:val="007F4370"/>
    <w:rsid w:val="0080307E"/>
    <w:rsid w:val="0081118A"/>
    <w:rsid w:val="00811A2C"/>
    <w:rsid w:val="00811EC4"/>
    <w:rsid w:val="008132B0"/>
    <w:rsid w:val="008137B4"/>
    <w:rsid w:val="008146C0"/>
    <w:rsid w:val="00815863"/>
    <w:rsid w:val="00820D2C"/>
    <w:rsid w:val="00823777"/>
    <w:rsid w:val="00824D4D"/>
    <w:rsid w:val="00825571"/>
    <w:rsid w:val="00826109"/>
    <w:rsid w:val="00827944"/>
    <w:rsid w:val="008310CF"/>
    <w:rsid w:val="00837E14"/>
    <w:rsid w:val="008415B7"/>
    <w:rsid w:val="00842444"/>
    <w:rsid w:val="008476EB"/>
    <w:rsid w:val="00850414"/>
    <w:rsid w:val="008519AA"/>
    <w:rsid w:val="00857128"/>
    <w:rsid w:val="00866E5E"/>
    <w:rsid w:val="00870692"/>
    <w:rsid w:val="00873492"/>
    <w:rsid w:val="0087366C"/>
    <w:rsid w:val="008743EB"/>
    <w:rsid w:val="008767AF"/>
    <w:rsid w:val="00883E05"/>
    <w:rsid w:val="008846BC"/>
    <w:rsid w:val="00886719"/>
    <w:rsid w:val="00890A57"/>
    <w:rsid w:val="0089360E"/>
    <w:rsid w:val="008945ED"/>
    <w:rsid w:val="00894BD7"/>
    <w:rsid w:val="00895F02"/>
    <w:rsid w:val="008976D3"/>
    <w:rsid w:val="008A14CE"/>
    <w:rsid w:val="008B120D"/>
    <w:rsid w:val="008B266A"/>
    <w:rsid w:val="008B36A4"/>
    <w:rsid w:val="008B6E06"/>
    <w:rsid w:val="008C3E26"/>
    <w:rsid w:val="008C420F"/>
    <w:rsid w:val="008D0E26"/>
    <w:rsid w:val="008D191E"/>
    <w:rsid w:val="008D590D"/>
    <w:rsid w:val="008E24CA"/>
    <w:rsid w:val="008E607A"/>
    <w:rsid w:val="008E6C31"/>
    <w:rsid w:val="008E780E"/>
    <w:rsid w:val="008F43F8"/>
    <w:rsid w:val="008F7C3A"/>
    <w:rsid w:val="00900244"/>
    <w:rsid w:val="0090202C"/>
    <w:rsid w:val="009055B1"/>
    <w:rsid w:val="00907F78"/>
    <w:rsid w:val="00911412"/>
    <w:rsid w:val="00914400"/>
    <w:rsid w:val="009146F8"/>
    <w:rsid w:val="00917CB4"/>
    <w:rsid w:val="009233DB"/>
    <w:rsid w:val="00923616"/>
    <w:rsid w:val="00932898"/>
    <w:rsid w:val="00933A81"/>
    <w:rsid w:val="00935124"/>
    <w:rsid w:val="00935DDD"/>
    <w:rsid w:val="009377E4"/>
    <w:rsid w:val="00940AC4"/>
    <w:rsid w:val="009419E1"/>
    <w:rsid w:val="00946CAD"/>
    <w:rsid w:val="00961075"/>
    <w:rsid w:val="00961D32"/>
    <w:rsid w:val="00964430"/>
    <w:rsid w:val="009730BC"/>
    <w:rsid w:val="009761AD"/>
    <w:rsid w:val="00981E91"/>
    <w:rsid w:val="00981FB2"/>
    <w:rsid w:val="00982E55"/>
    <w:rsid w:val="009836D1"/>
    <w:rsid w:val="00984A05"/>
    <w:rsid w:val="009901F1"/>
    <w:rsid w:val="0099382F"/>
    <w:rsid w:val="00997757"/>
    <w:rsid w:val="0099788E"/>
    <w:rsid w:val="009A66C6"/>
    <w:rsid w:val="009A68DB"/>
    <w:rsid w:val="009A6B86"/>
    <w:rsid w:val="009B2DAB"/>
    <w:rsid w:val="009B3EED"/>
    <w:rsid w:val="009B4ED6"/>
    <w:rsid w:val="009C15FC"/>
    <w:rsid w:val="009C25F3"/>
    <w:rsid w:val="009C2D43"/>
    <w:rsid w:val="009D1C11"/>
    <w:rsid w:val="009D4D69"/>
    <w:rsid w:val="009D5833"/>
    <w:rsid w:val="009D58AE"/>
    <w:rsid w:val="009D6F88"/>
    <w:rsid w:val="009D7A30"/>
    <w:rsid w:val="009D7F98"/>
    <w:rsid w:val="009E2218"/>
    <w:rsid w:val="009E2733"/>
    <w:rsid w:val="009E6EC8"/>
    <w:rsid w:val="009F07B6"/>
    <w:rsid w:val="009F1FAA"/>
    <w:rsid w:val="00A00C05"/>
    <w:rsid w:val="00A02068"/>
    <w:rsid w:val="00A139A7"/>
    <w:rsid w:val="00A1437B"/>
    <w:rsid w:val="00A145B4"/>
    <w:rsid w:val="00A150D7"/>
    <w:rsid w:val="00A16D35"/>
    <w:rsid w:val="00A2299D"/>
    <w:rsid w:val="00A23ACD"/>
    <w:rsid w:val="00A248EE"/>
    <w:rsid w:val="00A263D9"/>
    <w:rsid w:val="00A26465"/>
    <w:rsid w:val="00A30499"/>
    <w:rsid w:val="00A31C2D"/>
    <w:rsid w:val="00A31E10"/>
    <w:rsid w:val="00A3536F"/>
    <w:rsid w:val="00A40C68"/>
    <w:rsid w:val="00A42C6D"/>
    <w:rsid w:val="00A455CB"/>
    <w:rsid w:val="00A4747F"/>
    <w:rsid w:val="00A510D3"/>
    <w:rsid w:val="00A567D7"/>
    <w:rsid w:val="00A668F9"/>
    <w:rsid w:val="00A7087F"/>
    <w:rsid w:val="00A70CFE"/>
    <w:rsid w:val="00A73B9B"/>
    <w:rsid w:val="00A773F2"/>
    <w:rsid w:val="00A82261"/>
    <w:rsid w:val="00A85569"/>
    <w:rsid w:val="00A85BFA"/>
    <w:rsid w:val="00A85D73"/>
    <w:rsid w:val="00A869B2"/>
    <w:rsid w:val="00A93BBD"/>
    <w:rsid w:val="00A9545E"/>
    <w:rsid w:val="00A97564"/>
    <w:rsid w:val="00AA166B"/>
    <w:rsid w:val="00AB2CE2"/>
    <w:rsid w:val="00AB462F"/>
    <w:rsid w:val="00AC53F2"/>
    <w:rsid w:val="00AC7640"/>
    <w:rsid w:val="00AC785B"/>
    <w:rsid w:val="00AD6DA7"/>
    <w:rsid w:val="00AE5FA3"/>
    <w:rsid w:val="00AE7301"/>
    <w:rsid w:val="00AE778D"/>
    <w:rsid w:val="00AF1C89"/>
    <w:rsid w:val="00AF31C4"/>
    <w:rsid w:val="00AF4036"/>
    <w:rsid w:val="00AF5081"/>
    <w:rsid w:val="00AF759F"/>
    <w:rsid w:val="00AF7C54"/>
    <w:rsid w:val="00B00CEA"/>
    <w:rsid w:val="00B02574"/>
    <w:rsid w:val="00B0322A"/>
    <w:rsid w:val="00B03739"/>
    <w:rsid w:val="00B05B58"/>
    <w:rsid w:val="00B06E78"/>
    <w:rsid w:val="00B07EC2"/>
    <w:rsid w:val="00B206DB"/>
    <w:rsid w:val="00B249D9"/>
    <w:rsid w:val="00B25DFD"/>
    <w:rsid w:val="00B32D04"/>
    <w:rsid w:val="00B342E3"/>
    <w:rsid w:val="00B34EFA"/>
    <w:rsid w:val="00B35F95"/>
    <w:rsid w:val="00B3710F"/>
    <w:rsid w:val="00B377D5"/>
    <w:rsid w:val="00B410EA"/>
    <w:rsid w:val="00B43D8E"/>
    <w:rsid w:val="00B461C5"/>
    <w:rsid w:val="00B46587"/>
    <w:rsid w:val="00B46B12"/>
    <w:rsid w:val="00B472A1"/>
    <w:rsid w:val="00B47D39"/>
    <w:rsid w:val="00B53726"/>
    <w:rsid w:val="00B554AF"/>
    <w:rsid w:val="00B567B4"/>
    <w:rsid w:val="00B60002"/>
    <w:rsid w:val="00B677B9"/>
    <w:rsid w:val="00B67B02"/>
    <w:rsid w:val="00B720A9"/>
    <w:rsid w:val="00B72B42"/>
    <w:rsid w:val="00B73C1D"/>
    <w:rsid w:val="00B756C8"/>
    <w:rsid w:val="00B8650D"/>
    <w:rsid w:val="00B95FAE"/>
    <w:rsid w:val="00BA046E"/>
    <w:rsid w:val="00BA0B40"/>
    <w:rsid w:val="00BA0D8C"/>
    <w:rsid w:val="00BA309E"/>
    <w:rsid w:val="00BA5662"/>
    <w:rsid w:val="00BA6436"/>
    <w:rsid w:val="00BA6A0A"/>
    <w:rsid w:val="00BA7DF9"/>
    <w:rsid w:val="00BB2763"/>
    <w:rsid w:val="00BB330D"/>
    <w:rsid w:val="00BB4393"/>
    <w:rsid w:val="00BB5590"/>
    <w:rsid w:val="00BB77EA"/>
    <w:rsid w:val="00BC0358"/>
    <w:rsid w:val="00BC1839"/>
    <w:rsid w:val="00BC25E4"/>
    <w:rsid w:val="00BC2B8E"/>
    <w:rsid w:val="00BC375F"/>
    <w:rsid w:val="00BC7B19"/>
    <w:rsid w:val="00BD3FD3"/>
    <w:rsid w:val="00BD4D7E"/>
    <w:rsid w:val="00BD5F88"/>
    <w:rsid w:val="00BE0EC4"/>
    <w:rsid w:val="00BE3868"/>
    <w:rsid w:val="00BE69EC"/>
    <w:rsid w:val="00BE6D9E"/>
    <w:rsid w:val="00BE7691"/>
    <w:rsid w:val="00BE7DCA"/>
    <w:rsid w:val="00BE7F19"/>
    <w:rsid w:val="00BF0C9E"/>
    <w:rsid w:val="00C00D2B"/>
    <w:rsid w:val="00C02237"/>
    <w:rsid w:val="00C040CB"/>
    <w:rsid w:val="00C06338"/>
    <w:rsid w:val="00C07D54"/>
    <w:rsid w:val="00C14D49"/>
    <w:rsid w:val="00C1579F"/>
    <w:rsid w:val="00C15F88"/>
    <w:rsid w:val="00C20E4B"/>
    <w:rsid w:val="00C23851"/>
    <w:rsid w:val="00C27154"/>
    <w:rsid w:val="00C3724D"/>
    <w:rsid w:val="00C406E4"/>
    <w:rsid w:val="00C4108C"/>
    <w:rsid w:val="00C41CCB"/>
    <w:rsid w:val="00C4508C"/>
    <w:rsid w:val="00C4765A"/>
    <w:rsid w:val="00C51499"/>
    <w:rsid w:val="00C523D2"/>
    <w:rsid w:val="00C523F2"/>
    <w:rsid w:val="00C52606"/>
    <w:rsid w:val="00C5417D"/>
    <w:rsid w:val="00C5566F"/>
    <w:rsid w:val="00C55AED"/>
    <w:rsid w:val="00C57534"/>
    <w:rsid w:val="00C6008F"/>
    <w:rsid w:val="00C6075B"/>
    <w:rsid w:val="00C60C94"/>
    <w:rsid w:val="00C610B5"/>
    <w:rsid w:val="00C6193E"/>
    <w:rsid w:val="00C64AA5"/>
    <w:rsid w:val="00C76622"/>
    <w:rsid w:val="00C80BD8"/>
    <w:rsid w:val="00C827FD"/>
    <w:rsid w:val="00C83FD4"/>
    <w:rsid w:val="00C86953"/>
    <w:rsid w:val="00C91C54"/>
    <w:rsid w:val="00C921D9"/>
    <w:rsid w:val="00C92C88"/>
    <w:rsid w:val="00C92E6F"/>
    <w:rsid w:val="00C93CDF"/>
    <w:rsid w:val="00C96941"/>
    <w:rsid w:val="00C96C72"/>
    <w:rsid w:val="00CA3AC2"/>
    <w:rsid w:val="00CA536A"/>
    <w:rsid w:val="00CA6BC4"/>
    <w:rsid w:val="00CB0BE2"/>
    <w:rsid w:val="00CB1C46"/>
    <w:rsid w:val="00CB3BA3"/>
    <w:rsid w:val="00CB722B"/>
    <w:rsid w:val="00CC2EA2"/>
    <w:rsid w:val="00CC5863"/>
    <w:rsid w:val="00CC782C"/>
    <w:rsid w:val="00CC7992"/>
    <w:rsid w:val="00CD0A5D"/>
    <w:rsid w:val="00CD25BC"/>
    <w:rsid w:val="00CD6667"/>
    <w:rsid w:val="00CE358E"/>
    <w:rsid w:val="00CE53AD"/>
    <w:rsid w:val="00CF05FC"/>
    <w:rsid w:val="00CF18B7"/>
    <w:rsid w:val="00CF195F"/>
    <w:rsid w:val="00CF3F9D"/>
    <w:rsid w:val="00CF52DB"/>
    <w:rsid w:val="00CF600F"/>
    <w:rsid w:val="00CF6366"/>
    <w:rsid w:val="00CF74A1"/>
    <w:rsid w:val="00D02DDC"/>
    <w:rsid w:val="00D035AE"/>
    <w:rsid w:val="00D040F2"/>
    <w:rsid w:val="00D07E9C"/>
    <w:rsid w:val="00D07F32"/>
    <w:rsid w:val="00D10821"/>
    <w:rsid w:val="00D11ACE"/>
    <w:rsid w:val="00D1423D"/>
    <w:rsid w:val="00D1633D"/>
    <w:rsid w:val="00D17887"/>
    <w:rsid w:val="00D22023"/>
    <w:rsid w:val="00D26EDF"/>
    <w:rsid w:val="00D271CE"/>
    <w:rsid w:val="00D36FB0"/>
    <w:rsid w:val="00D50108"/>
    <w:rsid w:val="00D505F9"/>
    <w:rsid w:val="00D523A8"/>
    <w:rsid w:val="00D52706"/>
    <w:rsid w:val="00D56EFC"/>
    <w:rsid w:val="00D5707E"/>
    <w:rsid w:val="00D57A8E"/>
    <w:rsid w:val="00D7372D"/>
    <w:rsid w:val="00D74ACA"/>
    <w:rsid w:val="00D75D4A"/>
    <w:rsid w:val="00D767E7"/>
    <w:rsid w:val="00D80694"/>
    <w:rsid w:val="00D832A5"/>
    <w:rsid w:val="00D9223A"/>
    <w:rsid w:val="00D95335"/>
    <w:rsid w:val="00D95C1C"/>
    <w:rsid w:val="00DA0155"/>
    <w:rsid w:val="00DA0AA9"/>
    <w:rsid w:val="00DA322C"/>
    <w:rsid w:val="00DB1815"/>
    <w:rsid w:val="00DB2AF1"/>
    <w:rsid w:val="00DB5E26"/>
    <w:rsid w:val="00DB6128"/>
    <w:rsid w:val="00DB7140"/>
    <w:rsid w:val="00DB7160"/>
    <w:rsid w:val="00DC1DFA"/>
    <w:rsid w:val="00DC47E9"/>
    <w:rsid w:val="00DC52B7"/>
    <w:rsid w:val="00DC540C"/>
    <w:rsid w:val="00DC5D30"/>
    <w:rsid w:val="00DD342C"/>
    <w:rsid w:val="00DD533C"/>
    <w:rsid w:val="00DD65A7"/>
    <w:rsid w:val="00DE09E2"/>
    <w:rsid w:val="00DE18A8"/>
    <w:rsid w:val="00DE6025"/>
    <w:rsid w:val="00DE6413"/>
    <w:rsid w:val="00DF0944"/>
    <w:rsid w:val="00DF70C1"/>
    <w:rsid w:val="00DF7A63"/>
    <w:rsid w:val="00E010E8"/>
    <w:rsid w:val="00E01E63"/>
    <w:rsid w:val="00E0351E"/>
    <w:rsid w:val="00E07EE6"/>
    <w:rsid w:val="00E1234D"/>
    <w:rsid w:val="00E246EC"/>
    <w:rsid w:val="00E33981"/>
    <w:rsid w:val="00E341FA"/>
    <w:rsid w:val="00E34692"/>
    <w:rsid w:val="00E35111"/>
    <w:rsid w:val="00E36AA0"/>
    <w:rsid w:val="00E43005"/>
    <w:rsid w:val="00E43D55"/>
    <w:rsid w:val="00E43E41"/>
    <w:rsid w:val="00E60859"/>
    <w:rsid w:val="00E6120F"/>
    <w:rsid w:val="00E62375"/>
    <w:rsid w:val="00E62E07"/>
    <w:rsid w:val="00E637AF"/>
    <w:rsid w:val="00E63D3B"/>
    <w:rsid w:val="00E64EC7"/>
    <w:rsid w:val="00E64F9C"/>
    <w:rsid w:val="00E7461E"/>
    <w:rsid w:val="00E74C85"/>
    <w:rsid w:val="00E80112"/>
    <w:rsid w:val="00E81C69"/>
    <w:rsid w:val="00E8475D"/>
    <w:rsid w:val="00E84BB1"/>
    <w:rsid w:val="00E8606C"/>
    <w:rsid w:val="00E86587"/>
    <w:rsid w:val="00EA0FC5"/>
    <w:rsid w:val="00EB022D"/>
    <w:rsid w:val="00EB48B0"/>
    <w:rsid w:val="00EC4120"/>
    <w:rsid w:val="00ED112B"/>
    <w:rsid w:val="00ED13FC"/>
    <w:rsid w:val="00ED49DD"/>
    <w:rsid w:val="00EE1E1C"/>
    <w:rsid w:val="00EE601B"/>
    <w:rsid w:val="00EE6358"/>
    <w:rsid w:val="00EE7C73"/>
    <w:rsid w:val="00EF0F57"/>
    <w:rsid w:val="00EF101F"/>
    <w:rsid w:val="00EF305F"/>
    <w:rsid w:val="00EF46E1"/>
    <w:rsid w:val="00EF477F"/>
    <w:rsid w:val="00F0118F"/>
    <w:rsid w:val="00F0145E"/>
    <w:rsid w:val="00F04901"/>
    <w:rsid w:val="00F107C9"/>
    <w:rsid w:val="00F1160A"/>
    <w:rsid w:val="00F127DA"/>
    <w:rsid w:val="00F13977"/>
    <w:rsid w:val="00F13BE2"/>
    <w:rsid w:val="00F173BB"/>
    <w:rsid w:val="00F20FC9"/>
    <w:rsid w:val="00F21451"/>
    <w:rsid w:val="00F2181B"/>
    <w:rsid w:val="00F233D2"/>
    <w:rsid w:val="00F258A2"/>
    <w:rsid w:val="00F31A0C"/>
    <w:rsid w:val="00F3672A"/>
    <w:rsid w:val="00F42D31"/>
    <w:rsid w:val="00F43173"/>
    <w:rsid w:val="00F4380D"/>
    <w:rsid w:val="00F43F7A"/>
    <w:rsid w:val="00F46274"/>
    <w:rsid w:val="00F51B5C"/>
    <w:rsid w:val="00F54D39"/>
    <w:rsid w:val="00F6207F"/>
    <w:rsid w:val="00F624AC"/>
    <w:rsid w:val="00F648DA"/>
    <w:rsid w:val="00F71B9E"/>
    <w:rsid w:val="00F72534"/>
    <w:rsid w:val="00F74689"/>
    <w:rsid w:val="00F74829"/>
    <w:rsid w:val="00F7493B"/>
    <w:rsid w:val="00F74D4A"/>
    <w:rsid w:val="00F75F27"/>
    <w:rsid w:val="00F765DA"/>
    <w:rsid w:val="00F800CC"/>
    <w:rsid w:val="00F83C26"/>
    <w:rsid w:val="00F84FFD"/>
    <w:rsid w:val="00F86C7C"/>
    <w:rsid w:val="00F92692"/>
    <w:rsid w:val="00F92D5B"/>
    <w:rsid w:val="00F96294"/>
    <w:rsid w:val="00F97AA8"/>
    <w:rsid w:val="00FA146C"/>
    <w:rsid w:val="00FA2825"/>
    <w:rsid w:val="00FA3229"/>
    <w:rsid w:val="00FA4FC4"/>
    <w:rsid w:val="00FB1405"/>
    <w:rsid w:val="00FB2332"/>
    <w:rsid w:val="00FB3FCB"/>
    <w:rsid w:val="00FB6B51"/>
    <w:rsid w:val="00FC2C0B"/>
    <w:rsid w:val="00FD2614"/>
    <w:rsid w:val="00FD33C4"/>
    <w:rsid w:val="00FD536B"/>
    <w:rsid w:val="00FD6514"/>
    <w:rsid w:val="00FD703E"/>
    <w:rsid w:val="00FE17A6"/>
    <w:rsid w:val="00FE1AB8"/>
    <w:rsid w:val="00FE4FD7"/>
    <w:rsid w:val="00FE5D21"/>
    <w:rsid w:val="00FE6C93"/>
    <w:rsid w:val="00FE7CFD"/>
    <w:rsid w:val="00FF0B51"/>
    <w:rsid w:val="00FF2A09"/>
    <w:rsid w:val="00FF47B3"/>
    <w:rsid w:val="00FF4FD2"/>
    <w:rsid w:val="00FF5457"/>
    <w:rsid w:val="00FF5A54"/>
    <w:rsid w:val="00FF5F76"/>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18C3AD"/>
  <w15:docId w15:val="{10D0ABA7-C30E-4D56-86C4-84AE4450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B5"/>
    <w:pPr>
      <w:spacing w:after="0" w:line="240" w:lineRule="auto"/>
    </w:pPr>
    <w:rPr>
      <w:rFonts w:eastAsia="Times New Roman" w:cs="Times New Roman"/>
      <w:szCs w:val="24"/>
    </w:rPr>
  </w:style>
  <w:style w:type="paragraph" w:styleId="Heading1">
    <w:name w:val="heading 1"/>
    <w:basedOn w:val="Normal"/>
    <w:link w:val="Heading1Char"/>
    <w:uiPriority w:val="9"/>
    <w:qFormat/>
    <w:rsid w:val="009E6EC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34F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75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0B5"/>
    <w:pPr>
      <w:tabs>
        <w:tab w:val="center" w:pos="4680"/>
        <w:tab w:val="right" w:pos="9360"/>
      </w:tabs>
    </w:pPr>
    <w:rPr>
      <w:sz w:val="24"/>
    </w:rPr>
  </w:style>
  <w:style w:type="character" w:customStyle="1" w:styleId="FooterChar">
    <w:name w:val="Footer Char"/>
    <w:basedOn w:val="DefaultParagraphFont"/>
    <w:link w:val="Footer"/>
    <w:uiPriority w:val="99"/>
    <w:rsid w:val="00C610B5"/>
    <w:rPr>
      <w:rFonts w:eastAsia="Times New Roman" w:cs="Times New Roman"/>
      <w:sz w:val="24"/>
      <w:szCs w:val="24"/>
    </w:rPr>
  </w:style>
  <w:style w:type="character" w:styleId="PageNumber">
    <w:name w:val="page number"/>
    <w:rsid w:val="00C610B5"/>
  </w:style>
  <w:style w:type="paragraph" w:styleId="Header">
    <w:name w:val="header"/>
    <w:basedOn w:val="Normal"/>
    <w:link w:val="HeaderChar"/>
    <w:uiPriority w:val="99"/>
    <w:unhideWhenUsed/>
    <w:rsid w:val="00C610B5"/>
    <w:pPr>
      <w:tabs>
        <w:tab w:val="center" w:pos="4680"/>
        <w:tab w:val="right" w:pos="9360"/>
      </w:tabs>
    </w:pPr>
  </w:style>
  <w:style w:type="character" w:customStyle="1" w:styleId="HeaderChar">
    <w:name w:val="Header Char"/>
    <w:basedOn w:val="DefaultParagraphFont"/>
    <w:link w:val="Header"/>
    <w:uiPriority w:val="99"/>
    <w:rsid w:val="00C610B5"/>
    <w:rPr>
      <w:rFonts w:eastAsia="Times New Roman" w:cs="Times New Roman"/>
      <w:szCs w:val="24"/>
    </w:rPr>
  </w:style>
  <w:style w:type="paragraph" w:styleId="NormalWeb">
    <w:name w:val="Normal (Web)"/>
    <w:aliases w:val=" Char Char Char,Char Char,Char Char1,Char Char5"/>
    <w:basedOn w:val="Normal"/>
    <w:link w:val="NormalWebChar"/>
    <w:uiPriority w:val="99"/>
    <w:unhideWhenUsed/>
    <w:rsid w:val="00C610B5"/>
    <w:pPr>
      <w:spacing w:before="100" w:beforeAutospacing="1" w:after="100" w:afterAutospacing="1"/>
    </w:pPr>
    <w:rPr>
      <w:sz w:val="24"/>
    </w:rPr>
  </w:style>
  <w:style w:type="paragraph" w:customStyle="1" w:styleId="CharCharCharChar">
    <w:name w:val="Char Char Char Char"/>
    <w:basedOn w:val="Normal"/>
    <w:rsid w:val="00894BD7"/>
    <w:pPr>
      <w:pageBreakBefore/>
      <w:spacing w:before="100" w:beforeAutospacing="1" w:after="100" w:afterAutospacing="1"/>
      <w:jc w:val="both"/>
    </w:pPr>
    <w:rPr>
      <w:rFonts w:ascii="Tahoma" w:hAnsi="Tahoma" w:cs="Tahoma"/>
      <w:sz w:val="20"/>
      <w:szCs w:val="20"/>
    </w:rPr>
  </w:style>
  <w:style w:type="character" w:customStyle="1" w:styleId="st">
    <w:name w:val="st"/>
    <w:basedOn w:val="DefaultParagraphFont"/>
    <w:rsid w:val="00543E71"/>
  </w:style>
  <w:style w:type="character" w:customStyle="1" w:styleId="NormalWebChar">
    <w:name w:val="Normal (Web) Char"/>
    <w:aliases w:val=" Char Char Char Char,Char Char Char,Char Char1 Char,Char Char5 Char"/>
    <w:link w:val="NormalWeb"/>
    <w:uiPriority w:val="99"/>
    <w:rsid w:val="00557981"/>
    <w:rPr>
      <w:rFonts w:eastAsia="Times New Roman" w:cs="Times New Roman"/>
      <w:sz w:val="24"/>
      <w:szCs w:val="24"/>
    </w:rPr>
  </w:style>
  <w:style w:type="character" w:customStyle="1" w:styleId="Heading1Char">
    <w:name w:val="Heading 1 Char"/>
    <w:basedOn w:val="DefaultParagraphFont"/>
    <w:link w:val="Heading1"/>
    <w:uiPriority w:val="9"/>
    <w:rsid w:val="009E6EC8"/>
    <w:rPr>
      <w:rFonts w:eastAsia="Times New Roman" w:cs="Times New Roman"/>
      <w:b/>
      <w:bCs/>
      <w:kern w:val="36"/>
      <w:sz w:val="48"/>
      <w:szCs w:val="48"/>
    </w:rPr>
  </w:style>
  <w:style w:type="character" w:styleId="Hyperlink">
    <w:name w:val="Hyperlink"/>
    <w:uiPriority w:val="99"/>
    <w:rsid w:val="00B95FAE"/>
    <w:rPr>
      <w:color w:val="0000FF"/>
      <w:u w:val="single"/>
    </w:rPr>
  </w:style>
  <w:style w:type="character" w:customStyle="1" w:styleId="Heading2Char">
    <w:name w:val="Heading 2 Char"/>
    <w:basedOn w:val="DefaultParagraphFont"/>
    <w:link w:val="Heading2"/>
    <w:uiPriority w:val="9"/>
    <w:rsid w:val="00334F5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7160"/>
    <w:pPr>
      <w:ind w:left="720"/>
      <w:contextualSpacing/>
    </w:pPr>
  </w:style>
  <w:style w:type="character" w:customStyle="1" w:styleId="Heading4Char">
    <w:name w:val="Heading 4 Char"/>
    <w:basedOn w:val="DefaultParagraphFont"/>
    <w:link w:val="Heading4"/>
    <w:uiPriority w:val="9"/>
    <w:semiHidden/>
    <w:rsid w:val="004C755F"/>
    <w:rPr>
      <w:rFonts w:asciiTheme="majorHAnsi" w:eastAsiaTheme="majorEastAsia" w:hAnsiTheme="majorHAnsi" w:cstheme="majorBidi"/>
      <w:b/>
      <w:bCs/>
      <w:i/>
      <w:iCs/>
      <w:color w:val="4F81BD" w:themeColor="accent1"/>
      <w:szCs w:val="24"/>
    </w:rPr>
  </w:style>
  <w:style w:type="paragraph" w:customStyle="1" w:styleId="Normal1">
    <w:name w:val="Normal1"/>
    <w:basedOn w:val="Normal"/>
    <w:rsid w:val="004C755F"/>
    <w:pPr>
      <w:spacing w:before="100" w:beforeAutospacing="1" w:after="100" w:afterAutospacing="1"/>
    </w:pPr>
    <w:rPr>
      <w:sz w:val="24"/>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qFormat/>
    <w:rsid w:val="004C755F"/>
    <w:pPr>
      <w:widowControl w:val="0"/>
      <w:adjustRightInd w:val="0"/>
      <w:spacing w:line="360" w:lineRule="atLeast"/>
      <w:jc w:val="both"/>
      <w:textAlignment w:val="baseline"/>
    </w:pPr>
    <w:rPr>
      <w:rFonts w:eastAsia="Batang"/>
      <w:b/>
      <w:bCs/>
      <w:noProof/>
      <w:sz w:val="20"/>
      <w:szCs w:val="20"/>
      <w:lang w:val="en-AU" w:eastAsia="ko-KR"/>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C755F"/>
    <w:rPr>
      <w:rFonts w:eastAsia="Batang" w:cs="Times New Roman"/>
      <w:b/>
      <w:bCs/>
      <w:noProof/>
      <w:sz w:val="20"/>
      <w:szCs w:val="20"/>
      <w:lang w:val="en-AU" w:eastAsia="ko-KR"/>
    </w:rPr>
  </w:style>
  <w:style w:type="paragraph" w:customStyle="1" w:styleId="earticleboy">
    <w:name w:val="e_articleboy"/>
    <w:basedOn w:val="Normal"/>
    <w:rsid w:val="004C3CFD"/>
    <w:pPr>
      <w:spacing w:before="100" w:beforeAutospacing="1" w:after="100" w:afterAutospacing="1"/>
    </w:pPr>
    <w:rPr>
      <w:sz w:val="24"/>
    </w:rPr>
  </w:style>
  <w:style w:type="character" w:styleId="Strong">
    <w:name w:val="Strong"/>
    <w:basedOn w:val="DefaultParagraphFont"/>
    <w:uiPriority w:val="22"/>
    <w:qFormat/>
    <w:rsid w:val="004C3CFD"/>
    <w:rPr>
      <w:b/>
      <w:bCs/>
    </w:rPr>
  </w:style>
  <w:style w:type="paragraph" w:customStyle="1" w:styleId="Char">
    <w:name w:val="Char"/>
    <w:basedOn w:val="Normal"/>
    <w:rsid w:val="002B6E14"/>
    <w:pPr>
      <w:spacing w:after="160" w:line="240" w:lineRule="exact"/>
    </w:pPr>
    <w:rPr>
      <w:rFonts w:ascii="Verdana" w:hAnsi="Verdana"/>
      <w:sz w:val="20"/>
      <w:szCs w:val="20"/>
    </w:rPr>
  </w:style>
  <w:style w:type="paragraph" w:styleId="DocumentMap">
    <w:name w:val="Document Map"/>
    <w:basedOn w:val="Normal"/>
    <w:link w:val="DocumentMapChar"/>
    <w:semiHidden/>
    <w:rsid w:val="002B6E14"/>
    <w:pPr>
      <w:numPr>
        <w:numId w:val="1"/>
      </w:numPr>
      <w:shd w:val="clear" w:color="auto" w:fill="000080"/>
      <w:tabs>
        <w:tab w:val="clear" w:pos="567"/>
      </w:tabs>
      <w:ind w:left="0" w:firstLine="0"/>
    </w:pPr>
    <w:rPr>
      <w:rFonts w:ascii="Tahoma" w:hAnsi="Tahoma" w:cs="Tahoma"/>
      <w:color w:val="0000FF"/>
      <w:szCs w:val="20"/>
      <w:lang w:val="en-GB"/>
    </w:rPr>
  </w:style>
  <w:style w:type="character" w:customStyle="1" w:styleId="DocumentMapChar">
    <w:name w:val="Document Map Char"/>
    <w:basedOn w:val="DefaultParagraphFont"/>
    <w:link w:val="DocumentMap"/>
    <w:semiHidden/>
    <w:rsid w:val="002B6E14"/>
    <w:rPr>
      <w:rFonts w:ascii="Tahoma" w:eastAsia="Times New Roman" w:hAnsi="Tahoma" w:cs="Tahoma"/>
      <w:color w:val="0000FF"/>
      <w:szCs w:val="20"/>
      <w:shd w:val="clear" w:color="auto" w:fill="000080"/>
      <w:lang w:val="en-GB"/>
    </w:rPr>
  </w:style>
  <w:style w:type="paragraph" w:customStyle="1" w:styleId="Muc">
    <w:name w:val="Muc +"/>
    <w:basedOn w:val="Normal"/>
    <w:rsid w:val="002B6E14"/>
    <w:pPr>
      <w:numPr>
        <w:numId w:val="2"/>
      </w:numPr>
      <w:spacing w:before="40" w:after="40"/>
      <w:jc w:val="both"/>
    </w:pPr>
    <w:rPr>
      <w:rFonts w:ascii=".VnArial" w:hAnsi=".VnArial" w:cs="Arial"/>
      <w:color w:val="000000"/>
      <w:szCs w:val="28"/>
      <w:lang w:val="en-GB"/>
    </w:rPr>
  </w:style>
  <w:style w:type="character" w:styleId="Emphasis">
    <w:name w:val="Emphasis"/>
    <w:basedOn w:val="DefaultParagraphFont"/>
    <w:uiPriority w:val="20"/>
    <w:qFormat/>
    <w:rsid w:val="00A16D35"/>
    <w:rPr>
      <w:i/>
      <w:iCs/>
    </w:rPr>
  </w:style>
  <w:style w:type="paragraph" w:styleId="FootnoteText">
    <w:name w:val="footnote text"/>
    <w:basedOn w:val="Normal"/>
    <w:link w:val="FootnoteTextChar"/>
    <w:uiPriority w:val="99"/>
    <w:semiHidden/>
    <w:unhideWhenUsed/>
    <w:rsid w:val="00895F02"/>
    <w:rPr>
      <w:sz w:val="20"/>
      <w:szCs w:val="20"/>
    </w:rPr>
  </w:style>
  <w:style w:type="character" w:customStyle="1" w:styleId="FootnoteTextChar">
    <w:name w:val="Footnote Text Char"/>
    <w:basedOn w:val="DefaultParagraphFont"/>
    <w:link w:val="FootnoteText"/>
    <w:uiPriority w:val="99"/>
    <w:semiHidden/>
    <w:rsid w:val="00895F02"/>
    <w:rPr>
      <w:rFonts w:eastAsia="Times New Roman" w:cs="Times New Roman"/>
      <w:sz w:val="20"/>
      <w:szCs w:val="20"/>
    </w:rPr>
  </w:style>
  <w:style w:type="character" w:styleId="FootnoteReference">
    <w:name w:val="footnote reference"/>
    <w:basedOn w:val="DefaultParagraphFont"/>
    <w:uiPriority w:val="99"/>
    <w:semiHidden/>
    <w:unhideWhenUsed/>
    <w:rsid w:val="00895F02"/>
    <w:rPr>
      <w:vertAlign w:val="superscript"/>
    </w:rPr>
  </w:style>
  <w:style w:type="character" w:customStyle="1" w:styleId="FooterChar1">
    <w:name w:val="Footer Char1"/>
    <w:uiPriority w:val="99"/>
    <w:locked/>
    <w:rsid w:val="00DB2AF1"/>
    <w:rPr>
      <w:rFonts w:ascii="Times New Roman" w:eastAsia="Times New Roman" w:hAnsi="Times New Roman" w:cs="Times New Roman"/>
      <w:sz w:val="28"/>
      <w:szCs w:val="28"/>
    </w:rPr>
  </w:style>
  <w:style w:type="character" w:customStyle="1" w:styleId="NormalWebChar1">
    <w:name w:val="Normal (Web) Char1"/>
    <w:aliases w:val="Normal (Web) Char Char"/>
    <w:uiPriority w:val="99"/>
    <w:locked/>
    <w:rsid w:val="00A00C05"/>
    <w:rPr>
      <w:rFonts w:eastAsia="Times New Roman" w:cs="Times New Roman"/>
      <w:kern w:val="0"/>
      <w:sz w:val="24"/>
      <w:szCs w:val="24"/>
      <w14:ligatures w14:val="none"/>
    </w:rPr>
  </w:style>
  <w:style w:type="character" w:customStyle="1" w:styleId="BodyTextChar">
    <w:name w:val="Body Text Char"/>
    <w:basedOn w:val="DefaultParagraphFont"/>
    <w:link w:val="BodyText"/>
    <w:rsid w:val="00940AC4"/>
    <w:rPr>
      <w:rFonts w:eastAsia="Times New Roman" w:cs="Times New Roman"/>
      <w:sz w:val="26"/>
      <w:szCs w:val="26"/>
    </w:rPr>
  </w:style>
  <w:style w:type="paragraph" w:styleId="BodyText">
    <w:name w:val="Body Text"/>
    <w:basedOn w:val="Normal"/>
    <w:link w:val="BodyTextChar"/>
    <w:qFormat/>
    <w:rsid w:val="00940AC4"/>
    <w:pPr>
      <w:widowControl w:val="0"/>
      <w:spacing w:after="60" w:line="259" w:lineRule="auto"/>
      <w:ind w:firstLine="400"/>
    </w:pPr>
    <w:rPr>
      <w:sz w:val="26"/>
      <w:szCs w:val="26"/>
    </w:rPr>
  </w:style>
  <w:style w:type="character" w:customStyle="1" w:styleId="BodyTextChar1">
    <w:name w:val="Body Text Char1"/>
    <w:basedOn w:val="DefaultParagraphFont"/>
    <w:uiPriority w:val="99"/>
    <w:semiHidden/>
    <w:rsid w:val="00940AC4"/>
    <w:rPr>
      <w:rFonts w:eastAsia="Times New Roman" w:cs="Times New Roman"/>
      <w:szCs w:val="24"/>
    </w:rPr>
  </w:style>
  <w:style w:type="character" w:customStyle="1" w:styleId="Heading10">
    <w:name w:val="Heading #1_"/>
    <w:basedOn w:val="DefaultParagraphFont"/>
    <w:link w:val="Heading11"/>
    <w:rsid w:val="00940AC4"/>
    <w:rPr>
      <w:rFonts w:eastAsia="Times New Roman" w:cs="Times New Roman"/>
      <w:b/>
      <w:bCs/>
      <w:sz w:val="26"/>
      <w:szCs w:val="26"/>
    </w:rPr>
  </w:style>
  <w:style w:type="paragraph" w:customStyle="1" w:styleId="Heading11">
    <w:name w:val="Heading #1"/>
    <w:basedOn w:val="Normal"/>
    <w:link w:val="Heading10"/>
    <w:rsid w:val="00940AC4"/>
    <w:pPr>
      <w:widowControl w:val="0"/>
      <w:spacing w:after="60" w:line="259" w:lineRule="auto"/>
      <w:ind w:firstLine="710"/>
      <w:outlineLvl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5779">
      <w:bodyDiv w:val="1"/>
      <w:marLeft w:val="0"/>
      <w:marRight w:val="0"/>
      <w:marTop w:val="0"/>
      <w:marBottom w:val="0"/>
      <w:divBdr>
        <w:top w:val="none" w:sz="0" w:space="0" w:color="auto"/>
        <w:left w:val="none" w:sz="0" w:space="0" w:color="auto"/>
        <w:bottom w:val="none" w:sz="0" w:space="0" w:color="auto"/>
        <w:right w:val="none" w:sz="0" w:space="0" w:color="auto"/>
      </w:divBdr>
    </w:div>
    <w:div w:id="621838054">
      <w:bodyDiv w:val="1"/>
      <w:marLeft w:val="0"/>
      <w:marRight w:val="0"/>
      <w:marTop w:val="0"/>
      <w:marBottom w:val="0"/>
      <w:divBdr>
        <w:top w:val="none" w:sz="0" w:space="0" w:color="auto"/>
        <w:left w:val="none" w:sz="0" w:space="0" w:color="auto"/>
        <w:bottom w:val="none" w:sz="0" w:space="0" w:color="auto"/>
        <w:right w:val="none" w:sz="0" w:space="0" w:color="auto"/>
      </w:divBdr>
    </w:div>
    <w:div w:id="707073954">
      <w:bodyDiv w:val="1"/>
      <w:marLeft w:val="0"/>
      <w:marRight w:val="0"/>
      <w:marTop w:val="0"/>
      <w:marBottom w:val="0"/>
      <w:divBdr>
        <w:top w:val="none" w:sz="0" w:space="0" w:color="auto"/>
        <w:left w:val="none" w:sz="0" w:space="0" w:color="auto"/>
        <w:bottom w:val="none" w:sz="0" w:space="0" w:color="auto"/>
        <w:right w:val="none" w:sz="0" w:space="0" w:color="auto"/>
      </w:divBdr>
    </w:div>
    <w:div w:id="822311634">
      <w:bodyDiv w:val="1"/>
      <w:marLeft w:val="0"/>
      <w:marRight w:val="0"/>
      <w:marTop w:val="0"/>
      <w:marBottom w:val="0"/>
      <w:divBdr>
        <w:top w:val="none" w:sz="0" w:space="0" w:color="auto"/>
        <w:left w:val="none" w:sz="0" w:space="0" w:color="auto"/>
        <w:bottom w:val="none" w:sz="0" w:space="0" w:color="auto"/>
        <w:right w:val="none" w:sz="0" w:space="0" w:color="auto"/>
      </w:divBdr>
    </w:div>
    <w:div w:id="928192353">
      <w:bodyDiv w:val="1"/>
      <w:marLeft w:val="0"/>
      <w:marRight w:val="0"/>
      <w:marTop w:val="0"/>
      <w:marBottom w:val="0"/>
      <w:divBdr>
        <w:top w:val="none" w:sz="0" w:space="0" w:color="auto"/>
        <w:left w:val="none" w:sz="0" w:space="0" w:color="auto"/>
        <w:bottom w:val="none" w:sz="0" w:space="0" w:color="auto"/>
        <w:right w:val="none" w:sz="0" w:space="0" w:color="auto"/>
      </w:divBdr>
    </w:div>
    <w:div w:id="19107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46167-81CB-4222-951B-930A1227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87</cp:revision>
  <dcterms:created xsi:type="dcterms:W3CDTF">2026-04-14T02:35:00Z</dcterms:created>
  <dcterms:modified xsi:type="dcterms:W3CDTF">2026-05-13T15:20:00Z</dcterms:modified>
</cp:coreProperties>
</file>